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F5" w:rsidRDefault="00F33980">
      <w:pPr>
        <w:spacing w:line="44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关于福州职业技术学院限额以下项目</w:t>
      </w:r>
    </w:p>
    <w:p w:rsidR="001E33F5" w:rsidRDefault="00F33980">
      <w:pPr>
        <w:spacing w:line="44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五金水电耗材、服装供应、视频制作、保险服务</w:t>
      </w:r>
    </w:p>
    <w:p w:rsidR="001E33F5" w:rsidRDefault="00F33980">
      <w:pPr>
        <w:spacing w:line="44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企业库公开遴选</w:t>
      </w:r>
      <w:r w:rsidR="0040082F">
        <w:rPr>
          <w:rFonts w:hint="eastAsia"/>
          <w:b/>
          <w:bCs/>
          <w:sz w:val="36"/>
          <w:szCs w:val="36"/>
        </w:rPr>
        <w:t>入围</w:t>
      </w:r>
      <w:r>
        <w:rPr>
          <w:rFonts w:hint="eastAsia"/>
          <w:b/>
          <w:bCs/>
          <w:sz w:val="36"/>
          <w:szCs w:val="36"/>
        </w:rPr>
        <w:t>公告</w:t>
      </w:r>
    </w:p>
    <w:p w:rsidR="001E33F5" w:rsidRDefault="001E33F5">
      <w:pPr>
        <w:spacing w:line="500" w:lineRule="exact"/>
        <w:rPr>
          <w:rFonts w:ascii="宋体" w:hAnsi="宋体"/>
          <w:b/>
          <w:bCs/>
          <w:sz w:val="30"/>
          <w:szCs w:val="30"/>
        </w:rPr>
      </w:pPr>
    </w:p>
    <w:p w:rsidR="001E33F5" w:rsidRDefault="00F33980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、招标公告编号：</w:t>
      </w:r>
      <w:r w:rsidR="0040082F">
        <w:rPr>
          <w:rFonts w:ascii="宋体" w:hAnsi="宋体" w:hint="eastAsia"/>
          <w:sz w:val="24"/>
        </w:rPr>
        <w:t>XYZB－2018－019</w:t>
      </w:r>
    </w:p>
    <w:p w:rsidR="001E33F5" w:rsidRDefault="00F33980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、采购单位名称：福州职业技术学院</w:t>
      </w:r>
    </w:p>
    <w:p w:rsidR="001E33F5" w:rsidRDefault="00F33980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、采购单位地址：</w:t>
      </w:r>
      <w:r>
        <w:rPr>
          <w:rFonts w:ascii="Arial" w:hAnsi="Arial" w:cs="Arial"/>
          <w:color w:val="333333"/>
          <w:sz w:val="24"/>
          <w:shd w:val="clear" w:color="auto" w:fill="FFFFFF"/>
        </w:rPr>
        <w:t>福州市闽侯大学城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>联榕路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>8</w:t>
      </w:r>
      <w:r>
        <w:rPr>
          <w:rFonts w:ascii="Arial" w:hAnsi="Arial" w:cs="Arial"/>
          <w:color w:val="333333"/>
          <w:sz w:val="24"/>
          <w:shd w:val="clear" w:color="auto" w:fill="FFFFFF"/>
        </w:rPr>
        <w:t>号</w:t>
      </w:r>
    </w:p>
    <w:p w:rsidR="001E33F5" w:rsidRDefault="00F33980">
      <w:pPr>
        <w:spacing w:line="50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、联系人：</w:t>
      </w:r>
      <w:r>
        <w:rPr>
          <w:rFonts w:ascii="宋体" w:hAnsi="宋体" w:hint="eastAsia"/>
          <w:color w:val="000000"/>
          <w:sz w:val="24"/>
        </w:rPr>
        <w:t>丁</w:t>
      </w:r>
      <w:r>
        <w:rPr>
          <w:rFonts w:ascii="宋体" w:hAnsi="宋体" w:hint="eastAsia"/>
          <w:color w:val="000000"/>
          <w:sz w:val="24"/>
        </w:rPr>
        <w:t>老师</w:t>
      </w:r>
      <w:r>
        <w:rPr>
          <w:rFonts w:ascii="宋体" w:hAnsi="宋体" w:hint="eastAsia"/>
          <w:color w:val="000000"/>
          <w:sz w:val="24"/>
        </w:rPr>
        <w:t xml:space="preserve">         </w:t>
      </w:r>
    </w:p>
    <w:p w:rsidR="001E33F5" w:rsidRDefault="00F33980">
      <w:pPr>
        <w:spacing w:line="50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</w:t>
      </w:r>
      <w:r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 w:hint="eastAsia"/>
          <w:sz w:val="24"/>
        </w:rPr>
        <w:t>联系方式：</w:t>
      </w:r>
      <w:r>
        <w:rPr>
          <w:rFonts w:ascii="宋体" w:hAnsi="宋体" w:hint="eastAsia"/>
          <w:color w:val="000000"/>
          <w:sz w:val="24"/>
        </w:rPr>
        <w:t>0591-83760</w:t>
      </w:r>
      <w:r>
        <w:rPr>
          <w:rFonts w:ascii="宋体" w:hAnsi="宋体" w:hint="eastAsia"/>
          <w:color w:val="000000"/>
          <w:sz w:val="24"/>
        </w:rPr>
        <w:t>867</w:t>
      </w:r>
    </w:p>
    <w:p w:rsidR="001E33F5" w:rsidRDefault="00F33980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、招标公告日期：</w:t>
      </w:r>
      <w:r>
        <w:rPr>
          <w:rFonts w:ascii="宋体" w:hAnsi="宋体" w:hint="eastAsia"/>
          <w:sz w:val="24"/>
        </w:rPr>
        <w:t>2018-1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-</w:t>
      </w:r>
      <w:r>
        <w:rPr>
          <w:rFonts w:ascii="宋体" w:hAnsi="宋体" w:hint="eastAsia"/>
          <w:sz w:val="24"/>
        </w:rPr>
        <w:t>27</w:t>
      </w:r>
    </w:p>
    <w:p w:rsidR="001E33F5" w:rsidRDefault="00F33980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、采购单位确认日期：</w:t>
      </w:r>
      <w:r>
        <w:rPr>
          <w:rFonts w:ascii="宋体" w:hAnsi="宋体" w:hint="eastAsia"/>
          <w:sz w:val="24"/>
        </w:rPr>
        <w:t>2018-1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-</w:t>
      </w:r>
      <w:r>
        <w:rPr>
          <w:rFonts w:ascii="宋体" w:hAnsi="宋体" w:hint="eastAsia"/>
          <w:sz w:val="24"/>
        </w:rPr>
        <w:t>29</w:t>
      </w:r>
    </w:p>
    <w:p w:rsidR="001E33F5" w:rsidRDefault="00F33980">
      <w:pPr>
        <w:spacing w:line="500" w:lineRule="exact"/>
        <w:ind w:left="1"/>
        <w:rPr>
          <w:rFonts w:ascii="Arial" w:hAnsi="Arial" w:cs="Arial"/>
          <w:sz w:val="24"/>
        </w:rPr>
      </w:pPr>
      <w:r>
        <w:rPr>
          <w:rFonts w:hAnsi="宋体" w:hint="eastAsia"/>
          <w:sz w:val="24"/>
        </w:rPr>
        <w:t>8</w:t>
      </w:r>
      <w:r>
        <w:rPr>
          <w:rFonts w:hAnsi="宋体" w:hint="eastAsia"/>
          <w:sz w:val="24"/>
        </w:rPr>
        <w:t>、</w:t>
      </w:r>
      <w:r>
        <w:rPr>
          <w:rFonts w:hAnsi="宋体" w:hint="eastAsia"/>
          <w:sz w:val="24"/>
        </w:rPr>
        <w:t>中标</w:t>
      </w:r>
      <w:r>
        <w:rPr>
          <w:rFonts w:ascii="宋体" w:hAnsi="宋体" w:hint="eastAsia"/>
          <w:sz w:val="24"/>
        </w:rPr>
        <w:t>情况</w:t>
      </w:r>
      <w:r>
        <w:rPr>
          <w:rFonts w:ascii="宋体" w:hAnsi="宋体" w:hint="eastAsia"/>
          <w:sz w:val="24"/>
        </w:rPr>
        <w:t>: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>该项目共报名</w:t>
      </w:r>
      <w:r>
        <w:rPr>
          <w:rFonts w:ascii="Arial" w:hAnsi="Arial" w:cs="Arial" w:hint="eastAsia"/>
          <w:sz w:val="24"/>
        </w:rPr>
        <w:t>22</w:t>
      </w:r>
      <w:r>
        <w:rPr>
          <w:rFonts w:ascii="Arial" w:hAnsi="Arial" w:cs="Arial" w:hint="eastAsia"/>
          <w:sz w:val="24"/>
        </w:rPr>
        <w:t>家企业，经评审，有</w:t>
      </w:r>
      <w:r>
        <w:rPr>
          <w:rFonts w:ascii="Arial" w:hAnsi="Arial" w:cs="Arial" w:hint="eastAsia"/>
          <w:sz w:val="24"/>
        </w:rPr>
        <w:t>18</w:t>
      </w:r>
      <w:r>
        <w:rPr>
          <w:rFonts w:ascii="Arial" w:hAnsi="Arial" w:cs="Arial" w:hint="eastAsia"/>
          <w:sz w:val="24"/>
        </w:rPr>
        <w:t>家企业符合性与资格性达到要求，因此，按照正常程序入围。</w:t>
      </w:r>
    </w:p>
    <w:p w:rsidR="001E33F5" w:rsidRDefault="00F33980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、入围</w:t>
      </w:r>
      <w:r>
        <w:rPr>
          <w:rFonts w:ascii="宋体" w:hAnsi="宋体" w:hint="eastAsia"/>
          <w:sz w:val="24"/>
        </w:rPr>
        <w:t>与未入围</w:t>
      </w:r>
      <w:r>
        <w:rPr>
          <w:rFonts w:ascii="宋体" w:hAnsi="宋体" w:hint="eastAsia"/>
          <w:sz w:val="24"/>
        </w:rPr>
        <w:t>单位情况</w:t>
      </w:r>
    </w:p>
    <w:tbl>
      <w:tblPr>
        <w:tblW w:w="9933" w:type="dxa"/>
        <w:tblInd w:w="93" w:type="dxa"/>
        <w:tblLayout w:type="fixed"/>
        <w:tblLook w:val="04A0"/>
      </w:tblPr>
      <w:tblGrid>
        <w:gridCol w:w="1740"/>
        <w:gridCol w:w="5996"/>
        <w:gridCol w:w="2197"/>
      </w:tblGrid>
      <w:tr w:rsidR="001E33F5" w:rsidTr="0040082F">
        <w:trPr>
          <w:trHeight w:val="522"/>
        </w:trPr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入围企业</w:t>
            </w:r>
          </w:p>
        </w:tc>
      </w:tr>
      <w:tr w:rsidR="001E33F5" w:rsidTr="0040082F">
        <w:trPr>
          <w:trHeight w:val="51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1E33F5" w:rsidTr="0040082F">
        <w:trPr>
          <w:trHeight w:val="73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中国人民财产保险股份有限公司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保险服务类</w:t>
            </w:r>
          </w:p>
        </w:tc>
      </w:tr>
      <w:tr w:rsidR="001E33F5" w:rsidTr="0040082F">
        <w:trPr>
          <w:trHeight w:val="52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都帮财产保险股份有限公司福州市鼓楼支公司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保险服务类</w:t>
            </w:r>
          </w:p>
        </w:tc>
      </w:tr>
      <w:tr w:rsidR="001E33F5" w:rsidTr="0040082F">
        <w:trPr>
          <w:trHeight w:val="75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福州娇美服饰有限公司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服装类</w:t>
            </w:r>
          </w:p>
        </w:tc>
      </w:tr>
      <w:tr w:rsidR="001E33F5" w:rsidTr="0040082F">
        <w:trPr>
          <w:trHeight w:val="56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福州上尚佳商贸有限公司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服装类</w:t>
            </w:r>
          </w:p>
        </w:tc>
      </w:tr>
      <w:tr w:rsidR="001E33F5" w:rsidTr="0040082F">
        <w:trPr>
          <w:trHeight w:val="56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福州市仓山区轻舞飞扬服饰店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服装类</w:t>
            </w:r>
          </w:p>
        </w:tc>
      </w:tr>
      <w:tr w:rsidR="001E33F5" w:rsidTr="0040082F">
        <w:trPr>
          <w:trHeight w:val="56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闽侯县上街辉华演出用品店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服装类</w:t>
            </w:r>
          </w:p>
        </w:tc>
      </w:tr>
      <w:tr w:rsidR="001E33F5" w:rsidTr="0040082F">
        <w:trPr>
          <w:trHeight w:val="56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台江区定色服饰店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服装类</w:t>
            </w:r>
          </w:p>
        </w:tc>
      </w:tr>
      <w:tr w:rsidR="001E33F5" w:rsidTr="0040082F">
        <w:trPr>
          <w:trHeight w:val="56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福州市鼓楼区新红舞鞋服装店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服装类</w:t>
            </w:r>
          </w:p>
        </w:tc>
      </w:tr>
      <w:tr w:rsidR="001E33F5" w:rsidTr="0040082F">
        <w:trPr>
          <w:trHeight w:val="56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福建未来者影业有限公司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视频制作类</w:t>
            </w:r>
          </w:p>
        </w:tc>
      </w:tr>
      <w:tr w:rsidR="001E33F5" w:rsidTr="0040082F">
        <w:trPr>
          <w:trHeight w:val="56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福州好好广告设计有限公司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视频制作类</w:t>
            </w:r>
          </w:p>
        </w:tc>
      </w:tr>
      <w:tr w:rsidR="001E33F5" w:rsidTr="0040082F">
        <w:trPr>
          <w:trHeight w:val="56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厦门天擎网络科技有限公司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视频制作类</w:t>
            </w:r>
          </w:p>
        </w:tc>
      </w:tr>
      <w:tr w:rsidR="001E33F5" w:rsidTr="0040082F">
        <w:trPr>
          <w:trHeight w:val="56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福州卡星电子技术有限公司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五金水电耗材类</w:t>
            </w:r>
          </w:p>
        </w:tc>
      </w:tr>
      <w:tr w:rsidR="001E33F5" w:rsidTr="0040082F">
        <w:trPr>
          <w:trHeight w:val="56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台江区鸿达五金店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五金水电耗材类</w:t>
            </w:r>
          </w:p>
        </w:tc>
      </w:tr>
      <w:tr w:rsidR="001E33F5" w:rsidTr="0040082F">
        <w:trPr>
          <w:trHeight w:val="56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福州市鼓楼区鸿兴五金店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五金水电耗材类</w:t>
            </w:r>
          </w:p>
        </w:tc>
      </w:tr>
      <w:tr w:rsidR="001E33F5" w:rsidTr="0040082F">
        <w:trPr>
          <w:trHeight w:val="56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福州市鼓楼区秀如五金店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五金水电耗材类</w:t>
            </w:r>
          </w:p>
        </w:tc>
      </w:tr>
      <w:tr w:rsidR="001E33F5" w:rsidTr="0040082F">
        <w:trPr>
          <w:trHeight w:val="56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福州市鼓楼区发兵五金店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五金水电耗材类</w:t>
            </w:r>
          </w:p>
        </w:tc>
      </w:tr>
      <w:tr w:rsidR="001E33F5" w:rsidTr="0040082F">
        <w:trPr>
          <w:trHeight w:val="56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福州市鼓楼区鸿源五金店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五金水电耗材类</w:t>
            </w:r>
          </w:p>
        </w:tc>
      </w:tr>
      <w:tr w:rsidR="001E33F5" w:rsidTr="0040082F">
        <w:trPr>
          <w:trHeight w:val="56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福州台江区帅阳电线电缆经营部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五金水电耗材类</w:t>
            </w:r>
          </w:p>
        </w:tc>
      </w:tr>
    </w:tbl>
    <w:p w:rsidR="001E33F5" w:rsidRDefault="001E33F5">
      <w:pPr>
        <w:spacing w:line="500" w:lineRule="exact"/>
        <w:rPr>
          <w:rFonts w:ascii="宋体" w:hAnsi="宋体"/>
          <w:sz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1716"/>
        <w:gridCol w:w="4761"/>
        <w:gridCol w:w="3319"/>
      </w:tblGrid>
      <w:tr w:rsidR="001E33F5" w:rsidTr="0040082F">
        <w:trPr>
          <w:trHeight w:val="5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未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入围企业</w:t>
            </w:r>
          </w:p>
        </w:tc>
      </w:tr>
      <w:tr w:rsidR="001E33F5" w:rsidTr="0040082F">
        <w:trPr>
          <w:trHeight w:val="49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1E33F5" w:rsidTr="0040082F">
        <w:trPr>
          <w:trHeight w:val="70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福州市台江区诗维阳光贸易商行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营业执照经营范围不包含服装或服装相关内容</w:t>
            </w:r>
          </w:p>
        </w:tc>
      </w:tr>
      <w:tr w:rsidR="001E33F5" w:rsidTr="0040082F">
        <w:trPr>
          <w:trHeight w:val="5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福州市台江区鼎华盛贸易商行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营业执照经营范围不包含服装或服装相关内容</w:t>
            </w:r>
          </w:p>
        </w:tc>
      </w:tr>
      <w:tr w:rsidR="001E33F5" w:rsidTr="0040082F">
        <w:trPr>
          <w:trHeight w:val="72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福州市鼓楼区晶宇贸易有限公司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营业执照经营范围不包含服装或服装相关内容</w:t>
            </w:r>
          </w:p>
        </w:tc>
      </w:tr>
      <w:tr w:rsidR="001E33F5" w:rsidTr="0040082F">
        <w:trPr>
          <w:trHeight w:val="72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福州市鼓楼区佳文日用品店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F5" w:rsidRDefault="00F339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未提交投标人自有（租用）场所证明文件</w:t>
            </w:r>
          </w:p>
        </w:tc>
      </w:tr>
    </w:tbl>
    <w:p w:rsidR="001E33F5" w:rsidRDefault="00F33980">
      <w:pPr>
        <w:spacing w:line="500" w:lineRule="exact"/>
        <w:ind w:left="1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 w:hint="eastAsia"/>
          <w:sz w:val="24"/>
        </w:rPr>
        <w:t>10.</w:t>
      </w:r>
      <w:r>
        <w:rPr>
          <w:rFonts w:ascii="Arial" w:hAnsi="Arial" w:cs="Arial" w:hint="eastAsia"/>
          <w:sz w:val="24"/>
        </w:rPr>
        <w:t>公告时限：公告时间为一个工作日。</w:t>
      </w:r>
    </w:p>
    <w:p w:rsidR="001E33F5" w:rsidRDefault="00F33980">
      <w:pPr>
        <w:spacing w:line="50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特此公告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！</w:t>
      </w:r>
    </w:p>
    <w:p w:rsidR="001E33F5" w:rsidRDefault="001E33F5">
      <w:pPr>
        <w:tabs>
          <w:tab w:val="left" w:pos="3556"/>
        </w:tabs>
        <w:adjustRightInd w:val="0"/>
        <w:snapToGrid w:val="0"/>
        <w:spacing w:line="500" w:lineRule="exact"/>
        <w:ind w:right="118" w:firstLineChars="350" w:firstLine="840"/>
        <w:jc w:val="center"/>
        <w:rPr>
          <w:rFonts w:ascii="宋体" w:hAnsi="宋体"/>
          <w:color w:val="000000"/>
          <w:sz w:val="24"/>
        </w:rPr>
      </w:pPr>
    </w:p>
    <w:p w:rsidR="001E33F5" w:rsidRDefault="00F33980">
      <w:pPr>
        <w:tabs>
          <w:tab w:val="left" w:pos="3556"/>
        </w:tabs>
        <w:adjustRightInd w:val="0"/>
        <w:snapToGrid w:val="0"/>
        <w:spacing w:line="500" w:lineRule="exact"/>
        <w:ind w:right="118" w:firstLineChars="350" w:firstLine="840"/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   </w:t>
      </w:r>
      <w:r>
        <w:rPr>
          <w:rFonts w:ascii="宋体" w:hAnsi="宋体" w:hint="eastAsia"/>
          <w:color w:val="000000"/>
          <w:sz w:val="24"/>
        </w:rPr>
        <w:t>福州职业技术学院</w:t>
      </w:r>
    </w:p>
    <w:p w:rsidR="001E33F5" w:rsidRDefault="00F33980">
      <w:pPr>
        <w:tabs>
          <w:tab w:val="left" w:pos="3556"/>
        </w:tabs>
        <w:spacing w:line="380" w:lineRule="exact"/>
        <w:ind w:right="960" w:firstLineChars="2800" w:firstLine="67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201</w:t>
      </w:r>
      <w:r>
        <w:rPr>
          <w:rFonts w:ascii="宋体" w:hAnsi="宋体" w:hint="eastAsia"/>
          <w:color w:val="000000"/>
          <w:sz w:val="24"/>
        </w:rPr>
        <w:t>9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月</w:t>
      </w:r>
      <w:r w:rsidR="0040082F">
        <w:rPr>
          <w:rFonts w:ascii="宋体" w:hAnsi="宋体" w:hint="eastAsia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日</w:t>
      </w:r>
    </w:p>
    <w:p w:rsidR="001E33F5" w:rsidRDefault="001E33F5"/>
    <w:sectPr w:rsidR="001E33F5" w:rsidSect="001E33F5">
      <w:headerReference w:type="default" r:id="rId7"/>
      <w:pgSz w:w="11906" w:h="16838"/>
      <w:pgMar w:top="312" w:right="924" w:bottom="1089" w:left="1259" w:header="851" w:footer="73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980" w:rsidRDefault="00F33980" w:rsidP="001E33F5">
      <w:r>
        <w:separator/>
      </w:r>
    </w:p>
  </w:endnote>
  <w:endnote w:type="continuationSeparator" w:id="1">
    <w:p w:rsidR="00F33980" w:rsidRDefault="00F33980" w:rsidP="001E3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980" w:rsidRDefault="00F33980" w:rsidP="001E33F5">
      <w:r>
        <w:separator/>
      </w:r>
    </w:p>
  </w:footnote>
  <w:footnote w:type="continuationSeparator" w:id="1">
    <w:p w:rsidR="00F33980" w:rsidRDefault="00F33980" w:rsidP="001E3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F5" w:rsidRDefault="001E33F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E33F5"/>
    <w:rsid w:val="001E33F5"/>
    <w:rsid w:val="0040082F"/>
    <w:rsid w:val="00DF4D7E"/>
    <w:rsid w:val="00F33980"/>
    <w:rsid w:val="02067D34"/>
    <w:rsid w:val="02BE536E"/>
    <w:rsid w:val="0365304F"/>
    <w:rsid w:val="03993737"/>
    <w:rsid w:val="04CD5A84"/>
    <w:rsid w:val="0500524C"/>
    <w:rsid w:val="0789217D"/>
    <w:rsid w:val="09A37CE2"/>
    <w:rsid w:val="0A4424C4"/>
    <w:rsid w:val="0B492D30"/>
    <w:rsid w:val="0C9A2606"/>
    <w:rsid w:val="10447825"/>
    <w:rsid w:val="10467BCD"/>
    <w:rsid w:val="10D964BA"/>
    <w:rsid w:val="112C7A28"/>
    <w:rsid w:val="119E5DAE"/>
    <w:rsid w:val="1330298E"/>
    <w:rsid w:val="172D00F2"/>
    <w:rsid w:val="19480A97"/>
    <w:rsid w:val="19EC4836"/>
    <w:rsid w:val="1B7260BE"/>
    <w:rsid w:val="1D291CE3"/>
    <w:rsid w:val="1E481AC5"/>
    <w:rsid w:val="1E7D4B5F"/>
    <w:rsid w:val="1E931A73"/>
    <w:rsid w:val="1EE9606F"/>
    <w:rsid w:val="2086157C"/>
    <w:rsid w:val="20C81F42"/>
    <w:rsid w:val="219F676A"/>
    <w:rsid w:val="228A12D0"/>
    <w:rsid w:val="28604140"/>
    <w:rsid w:val="2B993885"/>
    <w:rsid w:val="2DFB2688"/>
    <w:rsid w:val="2E674681"/>
    <w:rsid w:val="2EA06AEA"/>
    <w:rsid w:val="334B2F07"/>
    <w:rsid w:val="33D4747B"/>
    <w:rsid w:val="35A911EE"/>
    <w:rsid w:val="370C0E85"/>
    <w:rsid w:val="371F15B2"/>
    <w:rsid w:val="38656B12"/>
    <w:rsid w:val="396401A4"/>
    <w:rsid w:val="3A976E71"/>
    <w:rsid w:val="3EEF405B"/>
    <w:rsid w:val="3F223134"/>
    <w:rsid w:val="40B570C2"/>
    <w:rsid w:val="41CD56E4"/>
    <w:rsid w:val="440B63F6"/>
    <w:rsid w:val="44450BB9"/>
    <w:rsid w:val="451869C8"/>
    <w:rsid w:val="4787371B"/>
    <w:rsid w:val="4CA05CC5"/>
    <w:rsid w:val="51AA7C64"/>
    <w:rsid w:val="51F20533"/>
    <w:rsid w:val="52814CC5"/>
    <w:rsid w:val="5359226D"/>
    <w:rsid w:val="540106DB"/>
    <w:rsid w:val="567D4E8E"/>
    <w:rsid w:val="577318FC"/>
    <w:rsid w:val="579D5C50"/>
    <w:rsid w:val="58D90DF1"/>
    <w:rsid w:val="5DB34C20"/>
    <w:rsid w:val="5E845B11"/>
    <w:rsid w:val="5E925909"/>
    <w:rsid w:val="5EEC3C47"/>
    <w:rsid w:val="5FE72983"/>
    <w:rsid w:val="60E9401A"/>
    <w:rsid w:val="632605A1"/>
    <w:rsid w:val="633B170B"/>
    <w:rsid w:val="65EE12AF"/>
    <w:rsid w:val="66CA54EF"/>
    <w:rsid w:val="678B7360"/>
    <w:rsid w:val="68164F2C"/>
    <w:rsid w:val="68766108"/>
    <w:rsid w:val="6A8A310C"/>
    <w:rsid w:val="6D025BF1"/>
    <w:rsid w:val="6D592C03"/>
    <w:rsid w:val="6EA27ACC"/>
    <w:rsid w:val="6F240060"/>
    <w:rsid w:val="6F8C1ED4"/>
    <w:rsid w:val="706F7C91"/>
    <w:rsid w:val="725B62F8"/>
    <w:rsid w:val="73B22003"/>
    <w:rsid w:val="747E2FA7"/>
    <w:rsid w:val="75F37F20"/>
    <w:rsid w:val="75FE15F2"/>
    <w:rsid w:val="7B42078A"/>
    <w:rsid w:val="7B5855E8"/>
    <w:rsid w:val="7C0C3301"/>
    <w:rsid w:val="7CB02FC2"/>
    <w:rsid w:val="7CE6385D"/>
    <w:rsid w:val="7F5A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3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3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400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0082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rin9</cp:lastModifiedBy>
  <cp:revision>2</cp:revision>
  <dcterms:created xsi:type="dcterms:W3CDTF">2019-01-03T01:38:00Z</dcterms:created>
  <dcterms:modified xsi:type="dcterms:W3CDTF">2019-01-03T01:38:00Z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