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ED" w:rsidRDefault="00E072ED" w:rsidP="00E072ED">
      <w:pPr>
        <w:widowControl/>
        <w:spacing w:line="240" w:lineRule="atLeast"/>
        <w:jc w:val="center"/>
        <w:rPr>
          <w:rFonts w:ascii="华文中宋" w:eastAsia="华文中宋" w:hAnsi="华文中宋"/>
          <w:b/>
          <w:bCs/>
          <w:color w:val="FF0000"/>
          <w:spacing w:val="40"/>
          <w:kern w:val="0"/>
          <w:sz w:val="52"/>
          <w:szCs w:val="52"/>
        </w:rPr>
      </w:pPr>
      <w:bookmarkStart w:id="0" w:name="OLE_LINK1"/>
      <w:bookmarkEnd w:id="0"/>
      <w:r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52"/>
          <w:szCs w:val="52"/>
        </w:rPr>
        <w:t>福州职业技术学院学生工作处</w:t>
      </w:r>
    </w:p>
    <w:p w:rsidR="00E072ED" w:rsidRDefault="00E072ED" w:rsidP="00E072ED">
      <w:pPr>
        <w:spacing w:line="580" w:lineRule="exact"/>
        <w:jc w:val="center"/>
        <w:rPr>
          <w:rFonts w:ascii="仿宋_GB2312" w:eastAsia="仿宋_GB2312" w:hAnsi="Calibri"/>
          <w:sz w:val="10"/>
          <w:szCs w:val="10"/>
        </w:rPr>
      </w:pPr>
      <w:r>
        <w:rPr>
          <w:rFonts w:ascii="仿宋_GB2312" w:eastAsia="仿宋_GB2312" w:hAnsi="仿宋" w:hint="eastAsia"/>
          <w:sz w:val="32"/>
          <w:szCs w:val="32"/>
        </w:rPr>
        <w:t>榕职院学〔2018〕38号</w:t>
      </w:r>
    </w:p>
    <w:p w:rsidR="00000000" w:rsidRDefault="005C748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5629275" cy="38100"/>
            <wp:effectExtent l="19050" t="0" r="9525" b="0"/>
            <wp:docPr id="1" name="图片 1" descr="C:\Users\ADMINI~1\AppData\Local\Temp\ksohtml\wps19D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19D4.t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6F"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 w:rsidR="00AE1829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关于组织开展学生毒品预防教育活动的通知</w:t>
      </w:r>
    </w:p>
    <w:p w:rsidR="00403191" w:rsidRDefault="00403191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</w:p>
    <w:p w:rsidR="00403191" w:rsidRPr="00AE1829" w:rsidRDefault="00AE182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各二级学院：</w:t>
      </w:r>
    </w:p>
    <w:p w:rsidR="00403191" w:rsidRPr="00AE1829" w:rsidRDefault="00AE1829" w:rsidP="00617D17">
      <w:pPr>
        <w:pStyle w:val="a6"/>
        <w:spacing w:beforeLines="50" w:beforeAutospacing="0" w:afterLines="5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为进一步推进学生毒品预防教育工作，全力打好大学生毒品预防教育攻坚战，助力“平安福建”建设，根据《关于印发&lt;福州职业技术学院创建国家禁毒示范城市工作实施方案&gt;的通知》（榕职院宣〔2018 〕25号）和《关于组织开展学校毒品预防教育“七个一”活动的通知》（榕职院宣〔2018 〕30号）部署，现将开展学生毒品预防教育活动有关事项通知如下：</w:t>
      </w:r>
    </w:p>
    <w:p w:rsidR="00403191" w:rsidRPr="00AE1829" w:rsidRDefault="00AE1829">
      <w:pPr>
        <w:spacing w:line="560" w:lineRule="exact"/>
        <w:ind w:firstLine="632"/>
        <w:rPr>
          <w:rFonts w:ascii="黑体" w:eastAsia="黑体" w:hAnsi="黑体" w:cs="黑体"/>
          <w:sz w:val="28"/>
          <w:szCs w:val="28"/>
        </w:rPr>
      </w:pPr>
      <w:r w:rsidRPr="00AE1829">
        <w:rPr>
          <w:rFonts w:ascii="黑体" w:eastAsia="黑体" w:hAnsi="黑体" w:cs="黑体" w:hint="eastAsia"/>
          <w:sz w:val="28"/>
          <w:szCs w:val="28"/>
        </w:rPr>
        <w:t>一、活动目的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深入学习贯彻习近平总书记关于“禁毒工作要从青少年抓起，从广大人民群众教育和防范抓起，让广大人民群众积极追求健康文明的生活方式”的重要指示精神，以及于伟国书记、唐登杰省长等省领导关于禁毒工作的重要指示批示精神，全面加强毒品预防教育工作，以“学生不涉毒、校园无毒品”为目标，以提升在校学生识毒、防毒和拒毒能力为重点，守住校园净土，筑牢毒品预防防线。同时，向社会公众和千家万户传递“健康人生·绿色无毒”理念，形成“小手拉大手、亲情共拒毒、福建保平安”的浓厚氛围。</w:t>
      </w:r>
    </w:p>
    <w:p w:rsidR="00403191" w:rsidRPr="00AE1829" w:rsidRDefault="00AE1829">
      <w:pPr>
        <w:spacing w:line="560" w:lineRule="exact"/>
        <w:ind w:firstLine="632"/>
        <w:rPr>
          <w:rFonts w:ascii="黑体" w:eastAsia="黑体" w:hAnsi="黑体" w:cs="黑体"/>
          <w:sz w:val="28"/>
          <w:szCs w:val="28"/>
        </w:rPr>
      </w:pPr>
      <w:r w:rsidRPr="00AE1829">
        <w:rPr>
          <w:rFonts w:ascii="黑体" w:eastAsia="黑体" w:hAnsi="黑体" w:cs="黑体" w:hint="eastAsia"/>
          <w:sz w:val="28"/>
          <w:szCs w:val="28"/>
        </w:rPr>
        <w:t>二、活动时间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即日起至2018年1</w:t>
      </w:r>
      <w:r w:rsidR="00553E4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月1</w:t>
      </w:r>
      <w:bookmarkStart w:id="1" w:name="_GoBack"/>
      <w:bookmarkEnd w:id="1"/>
      <w:r w:rsidR="00553E40" w:rsidRPr="00AE1829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191" w:rsidRPr="00AE1829" w:rsidRDefault="00AE1829">
      <w:pPr>
        <w:spacing w:line="560" w:lineRule="exact"/>
        <w:ind w:firstLine="632"/>
        <w:rPr>
          <w:rFonts w:ascii="黑体" w:eastAsia="黑体" w:hAnsi="黑体" w:cs="黑体"/>
          <w:sz w:val="28"/>
          <w:szCs w:val="28"/>
        </w:rPr>
      </w:pPr>
      <w:r w:rsidRPr="00AE1829">
        <w:rPr>
          <w:rFonts w:ascii="黑体" w:eastAsia="黑体" w:hAnsi="黑体" w:cs="黑体" w:hint="eastAsia"/>
          <w:sz w:val="28"/>
          <w:szCs w:val="28"/>
        </w:rPr>
        <w:t>三、活动内容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根据学校学习环境和大学生的年龄、生理、心理特点，以及学生知识结构、认知能力等情况，积极运用新媒体、新方法和新形式扎实开展学校毒品预防教育工作，重点开展以下毒品预防教育活动：</w:t>
      </w:r>
    </w:p>
    <w:p w:rsidR="00403191" w:rsidRPr="00AE1829" w:rsidRDefault="00AE1829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（一）上好一堂毒品预防教育课。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重点围绕各类毒品知识（种类、特征、危害和本地典型案例）、当前毒情形势、禁毒法律法规、易染毒原因及防毒、拒毒技巧等给大学生上好毒品预防主题教育课。各二级学院可通过毒品预防教育数字化平台（http://www.2-class.com/）和易班平台探索网络禁毒教学新途径。</w:t>
      </w:r>
    </w:p>
    <w:p w:rsidR="00403191" w:rsidRPr="00AE1829" w:rsidRDefault="00AE1829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hAnsi="仿宋_GB2312" w:cs="仿宋_GB2312" w:hint="eastAsia"/>
          <w:b/>
          <w:bCs/>
          <w:sz w:val="28"/>
          <w:szCs w:val="28"/>
        </w:rPr>
        <w:t>（二）</w:t>
      </w: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召开一次禁毒主题班会。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根据学生认知特点，以老师引导为主，</w:t>
      </w:r>
      <w:r w:rsidR="00AD79C0">
        <w:rPr>
          <w:rFonts w:ascii="仿宋_GB2312" w:eastAsia="仿宋_GB2312" w:hAnsi="仿宋_GB2312" w:cs="仿宋_GB2312" w:hint="eastAsia"/>
          <w:sz w:val="28"/>
          <w:szCs w:val="28"/>
        </w:rPr>
        <w:t>观看禁毒题材影视剧，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组织学生结合参加禁毒社会实践活动、禁毒课堂、禁毒知识竞赛、禁毒文创等经历，对“毒品离我们远不远”“青少年染毒原因”“如何有效防范毒品”“如何安全地拒绝毒品”等话题展开讨论，并撰写心得体会，开展禁毒宣誓，营造班级禁毒文化氛围。</w:t>
      </w:r>
      <w:r w:rsidR="00AD79C0">
        <w:rPr>
          <w:rFonts w:ascii="仿宋_GB2312" w:eastAsia="仿宋_GB2312" w:hAnsi="仿宋_GB2312" w:cs="仿宋_GB2312" w:hint="eastAsia"/>
          <w:sz w:val="28"/>
          <w:szCs w:val="28"/>
        </w:rPr>
        <w:t>在</w:t>
      </w:r>
      <w:r w:rsidRPr="00AE1829">
        <w:rPr>
          <w:rFonts w:ascii="仿宋_GB2312" w:eastAsia="仿宋_GB2312" w:hAnsi="仿宋" w:hint="eastAsia"/>
          <w:sz w:val="28"/>
          <w:szCs w:val="28"/>
        </w:rPr>
        <w:t>国际禁毒日等重要节点，集中开展“健康人生、绿色无毒”主题大型禁毒宣传系列活动。</w:t>
      </w:r>
    </w:p>
    <w:p w:rsidR="00403191" w:rsidRPr="00AE1829" w:rsidRDefault="00AE1829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AE1829">
        <w:rPr>
          <w:rFonts w:ascii="仿宋_GB2312" w:hAnsi="仿宋_GB2312" w:cs="仿宋_GB2312" w:hint="eastAsia"/>
          <w:b/>
          <w:bCs/>
          <w:sz w:val="28"/>
          <w:szCs w:val="28"/>
        </w:rPr>
        <w:t>（三）</w:t>
      </w: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参观一次禁毒展览。</w:t>
      </w:r>
      <w:r w:rsidRPr="00AE1829">
        <w:rPr>
          <w:rFonts w:ascii="仿宋_GB2312" w:eastAsia="仿宋_GB2312" w:hint="eastAsia"/>
          <w:sz w:val="28"/>
          <w:szCs w:val="28"/>
        </w:rPr>
        <w:t>组织学生参观禁毒教育基地或组织学生在网上参观“中国数字禁毒展览馆”（</w:t>
      </w:r>
      <w:hyperlink r:id="rId8" w:history="1">
        <w:r w:rsidRPr="00AE1829">
          <w:rPr>
            <w:rStyle w:val="a7"/>
            <w:rFonts w:ascii="仿宋_GB2312" w:eastAsia="仿宋_GB2312" w:hint="eastAsia"/>
            <w:color w:val="auto"/>
            <w:sz w:val="28"/>
            <w:szCs w:val="28"/>
          </w:rPr>
          <w:t>http://www.626china.org/</w:t>
        </w:r>
      </w:hyperlink>
      <w:r w:rsidRPr="00AE1829">
        <w:rPr>
          <w:rFonts w:ascii="仿宋_GB2312" w:eastAsia="仿宋_GB2312" w:hint="eastAsia"/>
          <w:sz w:val="28"/>
          <w:szCs w:val="28"/>
        </w:rPr>
        <w:t>）。</w:t>
      </w:r>
    </w:p>
    <w:p w:rsidR="00403191" w:rsidRPr="00AE1829" w:rsidRDefault="00AE1829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（四）召开一次禁毒主题家长会。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组织观看《禁毒之战2018》微视频、禁毒展板等，利用QQ、微信等网络渠道开展家长座谈会等活动，密切家校联系，与家长签订《禁毒责任书》，督促家长配合教育引导子女防毒、拒毒，并积极动员家长订阅“中国禁毒”“福建禁毒”微信号，及时关注了解禁毒动态。</w:t>
      </w:r>
    </w:p>
    <w:p w:rsidR="00403191" w:rsidRDefault="00AE1829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（五）撰写一篇禁毒心得。</w:t>
      </w:r>
      <w:r w:rsidRPr="00AE1829">
        <w:rPr>
          <w:rFonts w:ascii="仿宋_GB2312" w:eastAsia="仿宋_GB2312" w:hint="eastAsia"/>
          <w:sz w:val="28"/>
          <w:szCs w:val="28"/>
        </w:rPr>
        <w:t>引导大学生对毒品预防进行理性思考，撰写心得体会文章。</w:t>
      </w:r>
    </w:p>
    <w:p w:rsidR="00AD79C0" w:rsidRDefault="00936D6F" w:rsidP="00AD79C0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936D6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 w:rsidR="00AD79C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</w:t>
      </w:r>
      <w:r w:rsidRPr="00936D6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）组建一支禁毒志愿者队伍。</w:t>
      </w:r>
      <w:r w:rsidRPr="00936D6F">
        <w:rPr>
          <w:rFonts w:ascii="仿宋_GB2312" w:eastAsia="仿宋_GB2312" w:hAnsi="仿宋_GB2312" w:cs="仿宋_GB2312" w:hint="eastAsia"/>
          <w:sz w:val="28"/>
          <w:szCs w:val="28"/>
        </w:rPr>
        <w:t>以</w:t>
      </w:r>
      <w:r>
        <w:rPr>
          <w:rFonts w:ascii="仿宋_GB2312" w:eastAsia="仿宋_GB2312" w:hAnsi="仿宋_GB2312" w:cs="仿宋_GB2312" w:hint="eastAsia"/>
          <w:sz w:val="28"/>
          <w:szCs w:val="28"/>
        </w:rPr>
        <w:t>禁毒校外辅导员和禁毒教师为骨干，积极发动班主任、团干部、班干部</w:t>
      </w:r>
      <w:r w:rsidRPr="00936D6F">
        <w:rPr>
          <w:rFonts w:ascii="仿宋_GB2312" w:eastAsia="仿宋_GB2312" w:hAnsi="仿宋_GB2312" w:cs="仿宋_GB2312" w:hint="eastAsia"/>
          <w:sz w:val="28"/>
          <w:szCs w:val="28"/>
        </w:rPr>
        <w:t>及热心禁毒事业的学生和家长投身禁毒志愿服务，组建一支禁毒志愿者队伍，人数不少于50人，并登录“福建志愿服务网”（http://www.fjvs.org/）进行团体注册并加入福建禁毒志愿者总队，积极参与或自行组织禁毒志愿服务。</w:t>
      </w:r>
    </w:p>
    <w:p w:rsidR="00AD79C0" w:rsidRDefault="00AD79C0" w:rsidP="00AD79C0">
      <w:pPr>
        <w:spacing w:line="560" w:lineRule="exact"/>
        <w:ind w:firstLineChars="200" w:firstLine="562"/>
        <w:rPr>
          <w:rFonts w:ascii="仿宋_GB2312" w:eastAsia="仿宋_GB2312" w:hAnsi="Calibri"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（七）</w:t>
      </w:r>
      <w:r>
        <w:rPr>
          <w:rFonts w:ascii="仿宋_GB2312" w:eastAsia="仿宋_GB2312" w:hint="eastAsia"/>
          <w:b/>
          <w:bCs/>
          <w:sz w:val="28"/>
          <w:szCs w:val="28"/>
        </w:rPr>
        <w:t>组织一次禁毒社会实践活动。</w:t>
      </w:r>
      <w:r>
        <w:rPr>
          <w:rFonts w:ascii="仿宋_GB2312" w:eastAsia="仿宋_GB2312" w:hint="eastAsia"/>
          <w:sz w:val="28"/>
          <w:szCs w:val="28"/>
        </w:rPr>
        <w:t>利用节庆日等有利时机，开展以“送知识、送资料、送关怀”为主要内容的禁毒志愿服务，引导全社会树立“健康人生·绿色无毒”理念。</w:t>
      </w:r>
    </w:p>
    <w:p w:rsidR="00403191" w:rsidRPr="00AE1829" w:rsidRDefault="00AE1829">
      <w:pPr>
        <w:spacing w:line="560" w:lineRule="exact"/>
        <w:ind w:firstLine="632"/>
        <w:rPr>
          <w:rFonts w:ascii="黑体" w:eastAsia="黑体" w:hAnsi="黑体" w:cs="黑体"/>
          <w:sz w:val="28"/>
          <w:szCs w:val="28"/>
        </w:rPr>
      </w:pPr>
      <w:r w:rsidRPr="00AE1829">
        <w:rPr>
          <w:rFonts w:ascii="黑体" w:eastAsia="黑体" w:hAnsi="黑体" w:cs="黑体" w:hint="eastAsia"/>
          <w:sz w:val="28"/>
          <w:szCs w:val="28"/>
        </w:rPr>
        <w:t>四、工作要求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（一）提高认识，精心组织。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各二级学院要高度重视，结合福州市创建国家禁毒示范城市工作以及新学期开学工作、新生入学教育，切实加强组织实施，确保活动顺利开展并取得实效。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（二）浓厚氛围，形成合力。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各二级学院要动员全体师生积极参与活动，要在宣传栏、新媒体、专题网页等地展播禁毒公益广告，营造浓厚的禁毒氛围。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（三）总结经验，巩固成果。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各二级学院要进一步落实毒品预防教育教学计划、大纲，认真总结经验，形成可复制、可借鉴、可推广的品牌，以点带面推动毒品预防教育工作，实现“学生不涉毒，校园无毒品”的目标。</w:t>
      </w:r>
    </w:p>
    <w:p w:rsidR="00403191" w:rsidRPr="00AE1829" w:rsidRDefault="00AE1829">
      <w:pPr>
        <w:spacing w:line="560" w:lineRule="exact"/>
        <w:ind w:firstLine="632"/>
        <w:rPr>
          <w:rFonts w:ascii="仿宋_GB2312" w:eastAsia="仿宋_GB2312" w:hAnsi="仿宋_GB2312" w:cs="仿宋_GB2312"/>
          <w:sz w:val="28"/>
          <w:szCs w:val="28"/>
        </w:rPr>
      </w:pPr>
      <w:r w:rsidRPr="00AE1829">
        <w:rPr>
          <w:rFonts w:ascii="仿宋_GB2312" w:eastAsia="仿宋_GB2312" w:hAnsi="仿宋_GB2312" w:cs="仿宋_GB2312" w:hint="eastAsia"/>
          <w:sz w:val="28"/>
          <w:szCs w:val="28"/>
        </w:rPr>
        <w:t>请各二级学院于2018年1</w:t>
      </w:r>
      <w:r w:rsidR="00553E4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AD79C0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日前将活动开展情况有关总结、照片、资料等</w:t>
      </w:r>
      <w:r w:rsidR="00E072ED">
        <w:rPr>
          <w:rFonts w:ascii="仿宋_GB2312" w:eastAsia="仿宋_GB2312" w:hAnsi="仿宋_GB2312" w:cs="仿宋_GB2312" w:hint="eastAsia"/>
          <w:sz w:val="28"/>
          <w:szCs w:val="28"/>
        </w:rPr>
        <w:t>分别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报送学生工作处</w:t>
      </w:r>
      <w:r w:rsidR="00E072ED" w:rsidRPr="00AE1829">
        <w:rPr>
          <w:rFonts w:ascii="仿宋_GB2312" w:eastAsia="仿宋_GB2312" w:hAnsi="仿宋_GB2312" w:cs="仿宋_GB2312" w:hint="eastAsia"/>
          <w:sz w:val="28"/>
          <w:szCs w:val="28"/>
        </w:rPr>
        <w:t>林</w:t>
      </w:r>
      <w:r w:rsidR="00E072ED" w:rsidRPr="00AE1829">
        <w:rPr>
          <w:rFonts w:ascii="宋体" w:eastAsia="宋体" w:hAnsi="宋体" w:cs="宋体" w:hint="eastAsia"/>
          <w:sz w:val="28"/>
          <w:szCs w:val="28"/>
        </w:rPr>
        <w:t>昇</w:t>
      </w:r>
      <w:r w:rsidR="00936D6F" w:rsidRPr="00936D6F">
        <w:rPr>
          <w:rFonts w:ascii="仿宋_GB2312" w:eastAsia="仿宋_GB2312" w:hAnsi="仿宋_GB2312" w:cs="仿宋_GB2312" w:hint="eastAsia"/>
          <w:sz w:val="28"/>
          <w:szCs w:val="28"/>
        </w:rPr>
        <w:t>和团委林芊</w:t>
      </w:r>
      <w:r w:rsidRPr="00AE1829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03191" w:rsidRPr="00AE1829" w:rsidRDefault="00403191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00000" w:rsidRDefault="00E072ED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AE1829" w:rsidRPr="00AE1829">
        <w:rPr>
          <w:rFonts w:ascii="仿宋_GB2312" w:eastAsia="仿宋_GB2312" w:hAnsi="仿宋_GB2312" w:cs="仿宋_GB2312" w:hint="eastAsia"/>
          <w:sz w:val="28"/>
          <w:szCs w:val="28"/>
        </w:rPr>
        <w:t xml:space="preserve">福州职业技术学院学生工作处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共青团福州职业技术学院委员会</w:t>
      </w:r>
      <w:r w:rsidR="00AD79C0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E1829" w:rsidRPr="00AE1829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5C748F" w:rsidRDefault="00E072ED" w:rsidP="00617D17">
      <w:pPr>
        <w:spacing w:line="560" w:lineRule="exact"/>
        <w:ind w:leftChars="608" w:left="5177" w:hangingChars="1393" w:hanging="3900"/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 w:rsidR="00AE1829" w:rsidRPr="00AE1829">
        <w:rPr>
          <w:rFonts w:ascii="仿宋_GB2312" w:eastAsia="仿宋_GB2312" w:hAnsi="仿宋_GB2312" w:cs="仿宋_GB2312" w:hint="eastAsia"/>
          <w:sz w:val="28"/>
          <w:szCs w:val="28"/>
        </w:rPr>
        <w:t>2018年1</w:t>
      </w:r>
      <w:r w:rsidR="00553E40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AE1829" w:rsidRPr="00AE182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553E40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E1829" w:rsidRPr="00AE1829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5C748F" w:rsidSect="004D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8F" w:rsidRDefault="005C748F" w:rsidP="00AE1829">
      <w:r>
        <w:separator/>
      </w:r>
    </w:p>
  </w:endnote>
  <w:endnote w:type="continuationSeparator" w:id="0">
    <w:p w:rsidR="005C748F" w:rsidRDefault="005C748F" w:rsidP="00AE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8F" w:rsidRDefault="005C748F" w:rsidP="00AE1829">
      <w:r>
        <w:separator/>
      </w:r>
    </w:p>
  </w:footnote>
  <w:footnote w:type="continuationSeparator" w:id="0">
    <w:p w:rsidR="005C748F" w:rsidRDefault="005C748F" w:rsidP="00AE1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B0"/>
    <w:rsid w:val="00001226"/>
    <w:rsid w:val="000043BF"/>
    <w:rsid w:val="000053F4"/>
    <w:rsid w:val="00006EC0"/>
    <w:rsid w:val="00010A3B"/>
    <w:rsid w:val="00014754"/>
    <w:rsid w:val="00016A1C"/>
    <w:rsid w:val="0002026B"/>
    <w:rsid w:val="00022449"/>
    <w:rsid w:val="0002387F"/>
    <w:rsid w:val="00027716"/>
    <w:rsid w:val="00031304"/>
    <w:rsid w:val="0003638E"/>
    <w:rsid w:val="00042827"/>
    <w:rsid w:val="000453B0"/>
    <w:rsid w:val="000511F7"/>
    <w:rsid w:val="000558EE"/>
    <w:rsid w:val="000579FE"/>
    <w:rsid w:val="0006528F"/>
    <w:rsid w:val="000660AD"/>
    <w:rsid w:val="00075DFF"/>
    <w:rsid w:val="0008564B"/>
    <w:rsid w:val="00087133"/>
    <w:rsid w:val="00091E91"/>
    <w:rsid w:val="00095042"/>
    <w:rsid w:val="000A3D06"/>
    <w:rsid w:val="000A5E5F"/>
    <w:rsid w:val="000A6169"/>
    <w:rsid w:val="000A7260"/>
    <w:rsid w:val="000B1711"/>
    <w:rsid w:val="000B5216"/>
    <w:rsid w:val="000B7810"/>
    <w:rsid w:val="000C01DE"/>
    <w:rsid w:val="000C3492"/>
    <w:rsid w:val="000C6F3B"/>
    <w:rsid w:val="000D6EEF"/>
    <w:rsid w:val="000E660F"/>
    <w:rsid w:val="000E6A2A"/>
    <w:rsid w:val="000E79C6"/>
    <w:rsid w:val="000F290C"/>
    <w:rsid w:val="0010095E"/>
    <w:rsid w:val="001069A6"/>
    <w:rsid w:val="00122584"/>
    <w:rsid w:val="00125FAC"/>
    <w:rsid w:val="00132A64"/>
    <w:rsid w:val="00145270"/>
    <w:rsid w:val="00163E3E"/>
    <w:rsid w:val="00171821"/>
    <w:rsid w:val="00175C82"/>
    <w:rsid w:val="001766A6"/>
    <w:rsid w:val="00182526"/>
    <w:rsid w:val="00187FEB"/>
    <w:rsid w:val="00195C73"/>
    <w:rsid w:val="001A1907"/>
    <w:rsid w:val="001A7933"/>
    <w:rsid w:val="001B0CC1"/>
    <w:rsid w:val="001B5D49"/>
    <w:rsid w:val="001C026A"/>
    <w:rsid w:val="001D24AE"/>
    <w:rsid w:val="001D357F"/>
    <w:rsid w:val="001E5B7B"/>
    <w:rsid w:val="001F3235"/>
    <w:rsid w:val="00201B09"/>
    <w:rsid w:val="0020344C"/>
    <w:rsid w:val="00211137"/>
    <w:rsid w:val="002119B9"/>
    <w:rsid w:val="0021568B"/>
    <w:rsid w:val="00216FFF"/>
    <w:rsid w:val="002207BC"/>
    <w:rsid w:val="00220C65"/>
    <w:rsid w:val="002247BE"/>
    <w:rsid w:val="0022520E"/>
    <w:rsid w:val="002264E5"/>
    <w:rsid w:val="0023274A"/>
    <w:rsid w:val="00232854"/>
    <w:rsid w:val="002347C3"/>
    <w:rsid w:val="0023600B"/>
    <w:rsid w:val="002450AC"/>
    <w:rsid w:val="00252107"/>
    <w:rsid w:val="00254DB4"/>
    <w:rsid w:val="00265FBF"/>
    <w:rsid w:val="00266CE2"/>
    <w:rsid w:val="00266DDC"/>
    <w:rsid w:val="00267A06"/>
    <w:rsid w:val="00282D4C"/>
    <w:rsid w:val="00283A81"/>
    <w:rsid w:val="00293131"/>
    <w:rsid w:val="002940B7"/>
    <w:rsid w:val="002947B7"/>
    <w:rsid w:val="002A02BE"/>
    <w:rsid w:val="002A53C0"/>
    <w:rsid w:val="002B0F4B"/>
    <w:rsid w:val="002C2D76"/>
    <w:rsid w:val="002C3548"/>
    <w:rsid w:val="002C5373"/>
    <w:rsid w:val="002D1AEB"/>
    <w:rsid w:val="002D2BFB"/>
    <w:rsid w:val="002E08A2"/>
    <w:rsid w:val="002E08FD"/>
    <w:rsid w:val="002E6B24"/>
    <w:rsid w:val="002F6327"/>
    <w:rsid w:val="00300296"/>
    <w:rsid w:val="00311018"/>
    <w:rsid w:val="00315952"/>
    <w:rsid w:val="00324800"/>
    <w:rsid w:val="00324EF5"/>
    <w:rsid w:val="0032555B"/>
    <w:rsid w:val="00325DC3"/>
    <w:rsid w:val="00331380"/>
    <w:rsid w:val="0033348C"/>
    <w:rsid w:val="003516A4"/>
    <w:rsid w:val="00353657"/>
    <w:rsid w:val="00353A48"/>
    <w:rsid w:val="00357F94"/>
    <w:rsid w:val="00364D06"/>
    <w:rsid w:val="00366D7A"/>
    <w:rsid w:val="00366E8A"/>
    <w:rsid w:val="003770A4"/>
    <w:rsid w:val="00377E21"/>
    <w:rsid w:val="00382004"/>
    <w:rsid w:val="00385F03"/>
    <w:rsid w:val="00392B62"/>
    <w:rsid w:val="003A0C2C"/>
    <w:rsid w:val="003A1FF1"/>
    <w:rsid w:val="003A5CFA"/>
    <w:rsid w:val="003A7ED1"/>
    <w:rsid w:val="003B1915"/>
    <w:rsid w:val="003B2BBD"/>
    <w:rsid w:val="003B6835"/>
    <w:rsid w:val="003C7F0F"/>
    <w:rsid w:val="003D038A"/>
    <w:rsid w:val="003D0C4D"/>
    <w:rsid w:val="003D4551"/>
    <w:rsid w:val="003D5DE1"/>
    <w:rsid w:val="003E3441"/>
    <w:rsid w:val="003E59F3"/>
    <w:rsid w:val="003E5C46"/>
    <w:rsid w:val="003E6B2E"/>
    <w:rsid w:val="003F62C8"/>
    <w:rsid w:val="00403191"/>
    <w:rsid w:val="004079C3"/>
    <w:rsid w:val="00421A40"/>
    <w:rsid w:val="00421B7F"/>
    <w:rsid w:val="00422A5E"/>
    <w:rsid w:val="00431DE3"/>
    <w:rsid w:val="00431F9E"/>
    <w:rsid w:val="00433A93"/>
    <w:rsid w:val="00434AD2"/>
    <w:rsid w:val="0043526C"/>
    <w:rsid w:val="00441738"/>
    <w:rsid w:val="00441BE6"/>
    <w:rsid w:val="0045706D"/>
    <w:rsid w:val="00463395"/>
    <w:rsid w:val="00467D65"/>
    <w:rsid w:val="00480503"/>
    <w:rsid w:val="004871CD"/>
    <w:rsid w:val="004934C8"/>
    <w:rsid w:val="00495434"/>
    <w:rsid w:val="004A149A"/>
    <w:rsid w:val="004B538B"/>
    <w:rsid w:val="004C50CB"/>
    <w:rsid w:val="004D241A"/>
    <w:rsid w:val="004D25A4"/>
    <w:rsid w:val="004D2C75"/>
    <w:rsid w:val="004D32A4"/>
    <w:rsid w:val="004D4A57"/>
    <w:rsid w:val="004F0D0B"/>
    <w:rsid w:val="004F1846"/>
    <w:rsid w:val="004F450C"/>
    <w:rsid w:val="004F53CA"/>
    <w:rsid w:val="004F6C04"/>
    <w:rsid w:val="004F7063"/>
    <w:rsid w:val="00505668"/>
    <w:rsid w:val="005156F6"/>
    <w:rsid w:val="005208DA"/>
    <w:rsid w:val="00522CC5"/>
    <w:rsid w:val="00530666"/>
    <w:rsid w:val="00544285"/>
    <w:rsid w:val="005444BF"/>
    <w:rsid w:val="00552856"/>
    <w:rsid w:val="00553E40"/>
    <w:rsid w:val="00555C69"/>
    <w:rsid w:val="00560459"/>
    <w:rsid w:val="00561E31"/>
    <w:rsid w:val="0056374E"/>
    <w:rsid w:val="005726E9"/>
    <w:rsid w:val="005731A2"/>
    <w:rsid w:val="00594564"/>
    <w:rsid w:val="005949BB"/>
    <w:rsid w:val="005A0FFC"/>
    <w:rsid w:val="005A2EE7"/>
    <w:rsid w:val="005A3539"/>
    <w:rsid w:val="005A414B"/>
    <w:rsid w:val="005A7E07"/>
    <w:rsid w:val="005C19D3"/>
    <w:rsid w:val="005C748F"/>
    <w:rsid w:val="005E47E2"/>
    <w:rsid w:val="005E6E2D"/>
    <w:rsid w:val="005F0874"/>
    <w:rsid w:val="005F13D6"/>
    <w:rsid w:val="005F14CB"/>
    <w:rsid w:val="005F6C1B"/>
    <w:rsid w:val="00611133"/>
    <w:rsid w:val="006119BF"/>
    <w:rsid w:val="00614EFA"/>
    <w:rsid w:val="00615B62"/>
    <w:rsid w:val="00617D17"/>
    <w:rsid w:val="00617FD7"/>
    <w:rsid w:val="006202E6"/>
    <w:rsid w:val="006219B4"/>
    <w:rsid w:val="00625BC1"/>
    <w:rsid w:val="00632E5E"/>
    <w:rsid w:val="0063359C"/>
    <w:rsid w:val="00634861"/>
    <w:rsid w:val="00641453"/>
    <w:rsid w:val="00651703"/>
    <w:rsid w:val="006517E5"/>
    <w:rsid w:val="00654577"/>
    <w:rsid w:val="006556F7"/>
    <w:rsid w:val="00673DC8"/>
    <w:rsid w:val="00675F40"/>
    <w:rsid w:val="006826A7"/>
    <w:rsid w:val="006904F8"/>
    <w:rsid w:val="00696ECD"/>
    <w:rsid w:val="006A0BB3"/>
    <w:rsid w:val="006B6464"/>
    <w:rsid w:val="006C03FF"/>
    <w:rsid w:val="006C26F6"/>
    <w:rsid w:val="006C6ECD"/>
    <w:rsid w:val="006D316D"/>
    <w:rsid w:val="006D3BEB"/>
    <w:rsid w:val="006E21A9"/>
    <w:rsid w:val="006F537A"/>
    <w:rsid w:val="007013F4"/>
    <w:rsid w:val="007106BF"/>
    <w:rsid w:val="00722392"/>
    <w:rsid w:val="00722463"/>
    <w:rsid w:val="00726E4E"/>
    <w:rsid w:val="00727688"/>
    <w:rsid w:val="00737229"/>
    <w:rsid w:val="00740208"/>
    <w:rsid w:val="0074092F"/>
    <w:rsid w:val="0074204A"/>
    <w:rsid w:val="00742AC6"/>
    <w:rsid w:val="00754231"/>
    <w:rsid w:val="0075714A"/>
    <w:rsid w:val="007648EB"/>
    <w:rsid w:val="00767782"/>
    <w:rsid w:val="00770F71"/>
    <w:rsid w:val="00774B9B"/>
    <w:rsid w:val="007765D6"/>
    <w:rsid w:val="00780331"/>
    <w:rsid w:val="007825D1"/>
    <w:rsid w:val="007842EB"/>
    <w:rsid w:val="00784375"/>
    <w:rsid w:val="00785528"/>
    <w:rsid w:val="00790BAC"/>
    <w:rsid w:val="00794D49"/>
    <w:rsid w:val="00794F97"/>
    <w:rsid w:val="007A07A8"/>
    <w:rsid w:val="007A3FE3"/>
    <w:rsid w:val="007A65A2"/>
    <w:rsid w:val="007B07C1"/>
    <w:rsid w:val="007B1211"/>
    <w:rsid w:val="007B1A55"/>
    <w:rsid w:val="007B34BE"/>
    <w:rsid w:val="007B6EEA"/>
    <w:rsid w:val="007B7DE9"/>
    <w:rsid w:val="007D6536"/>
    <w:rsid w:val="007E3FF8"/>
    <w:rsid w:val="007F33B6"/>
    <w:rsid w:val="007F5C5F"/>
    <w:rsid w:val="007F6FD0"/>
    <w:rsid w:val="00804EAC"/>
    <w:rsid w:val="00805956"/>
    <w:rsid w:val="00817027"/>
    <w:rsid w:val="00820250"/>
    <w:rsid w:val="0082643D"/>
    <w:rsid w:val="0084634B"/>
    <w:rsid w:val="0085118C"/>
    <w:rsid w:val="0085119F"/>
    <w:rsid w:val="008640CD"/>
    <w:rsid w:val="00866DE5"/>
    <w:rsid w:val="008677D3"/>
    <w:rsid w:val="0087036A"/>
    <w:rsid w:val="0087149F"/>
    <w:rsid w:val="00873D64"/>
    <w:rsid w:val="00876E60"/>
    <w:rsid w:val="00884F62"/>
    <w:rsid w:val="00885482"/>
    <w:rsid w:val="00892C28"/>
    <w:rsid w:val="00894DD2"/>
    <w:rsid w:val="008C57AE"/>
    <w:rsid w:val="008C5ACA"/>
    <w:rsid w:val="008D02B0"/>
    <w:rsid w:val="008D1479"/>
    <w:rsid w:val="008D1955"/>
    <w:rsid w:val="008D42E9"/>
    <w:rsid w:val="008D6CB2"/>
    <w:rsid w:val="008E266B"/>
    <w:rsid w:val="008F0897"/>
    <w:rsid w:val="008F09E7"/>
    <w:rsid w:val="008F1844"/>
    <w:rsid w:val="008F5855"/>
    <w:rsid w:val="008F799E"/>
    <w:rsid w:val="00907FBE"/>
    <w:rsid w:val="009169CC"/>
    <w:rsid w:val="009205E7"/>
    <w:rsid w:val="00922215"/>
    <w:rsid w:val="00923A5D"/>
    <w:rsid w:val="0092530F"/>
    <w:rsid w:val="009269FB"/>
    <w:rsid w:val="00930F94"/>
    <w:rsid w:val="0093343C"/>
    <w:rsid w:val="00934B64"/>
    <w:rsid w:val="009365EC"/>
    <w:rsid w:val="00936D6F"/>
    <w:rsid w:val="009476DE"/>
    <w:rsid w:val="00952A30"/>
    <w:rsid w:val="0095748C"/>
    <w:rsid w:val="00960BE1"/>
    <w:rsid w:val="00960C7D"/>
    <w:rsid w:val="00960D1C"/>
    <w:rsid w:val="00971122"/>
    <w:rsid w:val="00971E56"/>
    <w:rsid w:val="00983EEA"/>
    <w:rsid w:val="009867F4"/>
    <w:rsid w:val="00987DBF"/>
    <w:rsid w:val="00991011"/>
    <w:rsid w:val="0099257E"/>
    <w:rsid w:val="009A5EED"/>
    <w:rsid w:val="009B56FD"/>
    <w:rsid w:val="009C61B3"/>
    <w:rsid w:val="009D1B27"/>
    <w:rsid w:val="009D2078"/>
    <w:rsid w:val="009D375C"/>
    <w:rsid w:val="009D3CF9"/>
    <w:rsid w:val="009D4BEA"/>
    <w:rsid w:val="009D67EF"/>
    <w:rsid w:val="009E1909"/>
    <w:rsid w:val="00A077EE"/>
    <w:rsid w:val="00A25100"/>
    <w:rsid w:val="00A25659"/>
    <w:rsid w:val="00A265F2"/>
    <w:rsid w:val="00A411B4"/>
    <w:rsid w:val="00A44FA5"/>
    <w:rsid w:val="00A501BB"/>
    <w:rsid w:val="00A55180"/>
    <w:rsid w:val="00A61F9F"/>
    <w:rsid w:val="00A63902"/>
    <w:rsid w:val="00A714A9"/>
    <w:rsid w:val="00A71800"/>
    <w:rsid w:val="00A72CE6"/>
    <w:rsid w:val="00A74977"/>
    <w:rsid w:val="00A90AFA"/>
    <w:rsid w:val="00AA1C1E"/>
    <w:rsid w:val="00AB17B0"/>
    <w:rsid w:val="00AC0258"/>
    <w:rsid w:val="00AC2E5A"/>
    <w:rsid w:val="00AD41D0"/>
    <w:rsid w:val="00AD479E"/>
    <w:rsid w:val="00AD79C0"/>
    <w:rsid w:val="00AE1829"/>
    <w:rsid w:val="00AF5EC2"/>
    <w:rsid w:val="00AF7A31"/>
    <w:rsid w:val="00B10046"/>
    <w:rsid w:val="00B217E6"/>
    <w:rsid w:val="00B22C03"/>
    <w:rsid w:val="00B23373"/>
    <w:rsid w:val="00B316B2"/>
    <w:rsid w:val="00B35C5B"/>
    <w:rsid w:val="00B439C1"/>
    <w:rsid w:val="00B51210"/>
    <w:rsid w:val="00B53C71"/>
    <w:rsid w:val="00B63CCB"/>
    <w:rsid w:val="00B75DE6"/>
    <w:rsid w:val="00B77A67"/>
    <w:rsid w:val="00B81178"/>
    <w:rsid w:val="00B825EB"/>
    <w:rsid w:val="00B87728"/>
    <w:rsid w:val="00B9042E"/>
    <w:rsid w:val="00BA4F56"/>
    <w:rsid w:val="00BA7CA9"/>
    <w:rsid w:val="00BB4717"/>
    <w:rsid w:val="00BC080A"/>
    <w:rsid w:val="00BC3CF0"/>
    <w:rsid w:val="00BD356B"/>
    <w:rsid w:val="00BE049A"/>
    <w:rsid w:val="00BE6A8E"/>
    <w:rsid w:val="00BF3429"/>
    <w:rsid w:val="00C114CB"/>
    <w:rsid w:val="00C160F3"/>
    <w:rsid w:val="00C2054F"/>
    <w:rsid w:val="00C2341D"/>
    <w:rsid w:val="00C243EC"/>
    <w:rsid w:val="00C2515D"/>
    <w:rsid w:val="00C3711C"/>
    <w:rsid w:val="00C37E71"/>
    <w:rsid w:val="00C40AD4"/>
    <w:rsid w:val="00C412DD"/>
    <w:rsid w:val="00C4256E"/>
    <w:rsid w:val="00C47166"/>
    <w:rsid w:val="00C50716"/>
    <w:rsid w:val="00C548D7"/>
    <w:rsid w:val="00C61B54"/>
    <w:rsid w:val="00C647BA"/>
    <w:rsid w:val="00C67D4D"/>
    <w:rsid w:val="00C7221F"/>
    <w:rsid w:val="00C818F1"/>
    <w:rsid w:val="00C84E62"/>
    <w:rsid w:val="00C8725B"/>
    <w:rsid w:val="00C94CD8"/>
    <w:rsid w:val="00C9516A"/>
    <w:rsid w:val="00CA495A"/>
    <w:rsid w:val="00CB0E63"/>
    <w:rsid w:val="00CB12F5"/>
    <w:rsid w:val="00CB155B"/>
    <w:rsid w:val="00CB1FB8"/>
    <w:rsid w:val="00CB3D05"/>
    <w:rsid w:val="00CB713B"/>
    <w:rsid w:val="00CC40A3"/>
    <w:rsid w:val="00CD0A8A"/>
    <w:rsid w:val="00CD11F4"/>
    <w:rsid w:val="00CD2801"/>
    <w:rsid w:val="00CE59E2"/>
    <w:rsid w:val="00CE7318"/>
    <w:rsid w:val="00CF5551"/>
    <w:rsid w:val="00D144F5"/>
    <w:rsid w:val="00D176B6"/>
    <w:rsid w:val="00D331A9"/>
    <w:rsid w:val="00D36CDE"/>
    <w:rsid w:val="00D427A9"/>
    <w:rsid w:val="00D468B4"/>
    <w:rsid w:val="00D50E54"/>
    <w:rsid w:val="00D51458"/>
    <w:rsid w:val="00D5151F"/>
    <w:rsid w:val="00D51C85"/>
    <w:rsid w:val="00D52EE9"/>
    <w:rsid w:val="00D60EC7"/>
    <w:rsid w:val="00D61963"/>
    <w:rsid w:val="00D63623"/>
    <w:rsid w:val="00D65028"/>
    <w:rsid w:val="00D65B5A"/>
    <w:rsid w:val="00D739BD"/>
    <w:rsid w:val="00D749C9"/>
    <w:rsid w:val="00D74AF5"/>
    <w:rsid w:val="00D7547A"/>
    <w:rsid w:val="00D77A88"/>
    <w:rsid w:val="00D879E0"/>
    <w:rsid w:val="00D93D13"/>
    <w:rsid w:val="00D94BBE"/>
    <w:rsid w:val="00D97435"/>
    <w:rsid w:val="00DA2C66"/>
    <w:rsid w:val="00DA4200"/>
    <w:rsid w:val="00DA4504"/>
    <w:rsid w:val="00DA4DF3"/>
    <w:rsid w:val="00DC3208"/>
    <w:rsid w:val="00DC3AA5"/>
    <w:rsid w:val="00DC5BD7"/>
    <w:rsid w:val="00DC66FF"/>
    <w:rsid w:val="00DC70D1"/>
    <w:rsid w:val="00DD07F5"/>
    <w:rsid w:val="00DD4A93"/>
    <w:rsid w:val="00DE346F"/>
    <w:rsid w:val="00DE5039"/>
    <w:rsid w:val="00DE7B4B"/>
    <w:rsid w:val="00DF0C61"/>
    <w:rsid w:val="00DF6DB8"/>
    <w:rsid w:val="00E00922"/>
    <w:rsid w:val="00E03089"/>
    <w:rsid w:val="00E04BE0"/>
    <w:rsid w:val="00E072ED"/>
    <w:rsid w:val="00E12430"/>
    <w:rsid w:val="00E15C8C"/>
    <w:rsid w:val="00E16BF7"/>
    <w:rsid w:val="00E30D75"/>
    <w:rsid w:val="00E332FA"/>
    <w:rsid w:val="00E368FD"/>
    <w:rsid w:val="00E40C08"/>
    <w:rsid w:val="00E44B4D"/>
    <w:rsid w:val="00E4675F"/>
    <w:rsid w:val="00E46CA4"/>
    <w:rsid w:val="00E51351"/>
    <w:rsid w:val="00E51FE4"/>
    <w:rsid w:val="00E52381"/>
    <w:rsid w:val="00E53B2C"/>
    <w:rsid w:val="00E53B6C"/>
    <w:rsid w:val="00E54233"/>
    <w:rsid w:val="00E56CFE"/>
    <w:rsid w:val="00E570FF"/>
    <w:rsid w:val="00E70F74"/>
    <w:rsid w:val="00E733FC"/>
    <w:rsid w:val="00E74090"/>
    <w:rsid w:val="00E85D69"/>
    <w:rsid w:val="00E9459A"/>
    <w:rsid w:val="00EA19B2"/>
    <w:rsid w:val="00EA3918"/>
    <w:rsid w:val="00EA77BD"/>
    <w:rsid w:val="00EB24E8"/>
    <w:rsid w:val="00EB3BF1"/>
    <w:rsid w:val="00EC1D2E"/>
    <w:rsid w:val="00EC2310"/>
    <w:rsid w:val="00EC3A73"/>
    <w:rsid w:val="00EC3E12"/>
    <w:rsid w:val="00ED1E53"/>
    <w:rsid w:val="00ED6CEF"/>
    <w:rsid w:val="00EE2BBE"/>
    <w:rsid w:val="00EF6759"/>
    <w:rsid w:val="00F00297"/>
    <w:rsid w:val="00F0093E"/>
    <w:rsid w:val="00F02A0C"/>
    <w:rsid w:val="00F032FB"/>
    <w:rsid w:val="00F0761F"/>
    <w:rsid w:val="00F17115"/>
    <w:rsid w:val="00F21605"/>
    <w:rsid w:val="00F22291"/>
    <w:rsid w:val="00F27299"/>
    <w:rsid w:val="00F36DD3"/>
    <w:rsid w:val="00F4686A"/>
    <w:rsid w:val="00F46CD0"/>
    <w:rsid w:val="00F51C7D"/>
    <w:rsid w:val="00F531DD"/>
    <w:rsid w:val="00F56804"/>
    <w:rsid w:val="00F60E97"/>
    <w:rsid w:val="00F66F2E"/>
    <w:rsid w:val="00F70C00"/>
    <w:rsid w:val="00F70EB2"/>
    <w:rsid w:val="00F76436"/>
    <w:rsid w:val="00F87188"/>
    <w:rsid w:val="00F91712"/>
    <w:rsid w:val="00F94940"/>
    <w:rsid w:val="00F96A36"/>
    <w:rsid w:val="00F97324"/>
    <w:rsid w:val="00F97838"/>
    <w:rsid w:val="00FA0BDD"/>
    <w:rsid w:val="00FA45F1"/>
    <w:rsid w:val="00FA6A5F"/>
    <w:rsid w:val="00FC3D90"/>
    <w:rsid w:val="00FC614C"/>
    <w:rsid w:val="00FD46D4"/>
    <w:rsid w:val="00FE34A3"/>
    <w:rsid w:val="00FE42EC"/>
    <w:rsid w:val="00FE7214"/>
    <w:rsid w:val="00FF3FF0"/>
    <w:rsid w:val="0F02405B"/>
    <w:rsid w:val="2C1A4855"/>
    <w:rsid w:val="2FAA72E7"/>
    <w:rsid w:val="353F1A0B"/>
    <w:rsid w:val="36B77690"/>
    <w:rsid w:val="3B5C7C24"/>
    <w:rsid w:val="3E2F5DA4"/>
    <w:rsid w:val="419B087D"/>
    <w:rsid w:val="584D3C5B"/>
    <w:rsid w:val="6ED0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4D32A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4D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D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D32A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Hyperlink"/>
    <w:basedOn w:val="a0"/>
    <w:qFormat/>
    <w:rsid w:val="004D32A4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4D32A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D32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D79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7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26chin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陈风芸</dc:creator>
  <cp:lastModifiedBy>林昇</cp:lastModifiedBy>
  <cp:revision>1</cp:revision>
  <dcterms:created xsi:type="dcterms:W3CDTF">2018-11-14T00:46:00Z</dcterms:created>
  <dcterms:modified xsi:type="dcterms:W3CDTF">2018-11-14T00:46:00Z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