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657" w:firstLineChars="100"/>
        <w:jc w:val="both"/>
        <w:rPr>
          <w:rFonts w:hint="eastAsia" w:ascii="方正小标宋简体" w:hAnsi="华文中宋" w:eastAsia="方正小标宋简体"/>
          <w:b/>
          <w:bCs/>
          <w:sz w:val="36"/>
          <w:szCs w:val="36"/>
        </w:rPr>
      </w:pPr>
      <w:r>
        <w:rPr>
          <w:rFonts w:ascii="华文中宋" w:hAnsi="华文中宋" w:eastAsia="华文中宋"/>
          <w:b/>
          <w:color w:val="FF0000"/>
          <w:spacing w:val="40"/>
          <w:w w:val="80"/>
          <w:sz w:val="72"/>
          <w:szCs w:val="7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华文中宋" w:hAnsi="华文中宋" w:eastAsia="华文中宋"/>
          <w:b/>
          <w:color w:val="FF0000"/>
          <w:spacing w:val="40"/>
          <w:w w:val="80"/>
          <w:sz w:val="72"/>
          <w:szCs w:val="72"/>
          <w:lang w:eastAsia="zh-CN"/>
        </w:rPr>
        <w:instrText xml:space="preserve">ADDIN CNKISM.UserStyle</w:instrText>
      </w:r>
      <w:r>
        <w:rPr>
          <w:rFonts w:ascii="华文中宋" w:hAnsi="华文中宋" w:eastAsia="华文中宋"/>
          <w:b/>
          <w:color w:val="FF0000"/>
          <w:spacing w:val="40"/>
          <w:w w:val="80"/>
          <w:sz w:val="72"/>
          <w:szCs w:val="72"/>
        </w:rPr>
        <w:fldChar w:fldCharType="separate"/>
      </w:r>
      <w:r>
        <w:rPr>
          <w:rFonts w:ascii="华文中宋" w:hAnsi="华文中宋" w:eastAsia="华文中宋"/>
          <w:b/>
          <w:color w:val="FF0000"/>
          <w:spacing w:val="40"/>
          <w:w w:val="80"/>
          <w:sz w:val="72"/>
          <w:szCs w:val="72"/>
        </w:rPr>
        <w:fldChar w:fldCharType="end"/>
      </w:r>
      <w:r>
        <w:rPr>
          <w:rFonts w:ascii="华文中宋" w:hAnsi="华文中宋" w:eastAsia="华文中宋"/>
          <w:b/>
          <w:color w:val="FF0000"/>
          <w:spacing w:val="40"/>
          <w:w w:val="80"/>
          <w:sz w:val="72"/>
          <w:szCs w:val="72"/>
        </w:rPr>
        <w:t>福州职业技术学</w:t>
      </w:r>
      <w:r>
        <w:rPr>
          <w:rFonts w:ascii="华文中宋" w:hAnsi="华文中宋" w:eastAsia="华文中宋"/>
          <w:b/>
          <w:color w:val="FF0000"/>
          <w:spacing w:val="-100"/>
          <w:w w:val="80"/>
          <w:sz w:val="72"/>
          <w:szCs w:val="72"/>
        </w:rPr>
        <w:t>院</w:t>
      </w:r>
      <w:r>
        <w:rPr>
          <w:rFonts w:ascii="华文中宋" w:hAnsi="华文中宋" w:eastAsia="华文中宋"/>
          <w:b/>
          <w:color w:val="FF0000"/>
          <w:sz w:val="72"/>
          <w:szCs w:val="72"/>
        </w:rPr>
        <w:t>（</w:t>
      </w:r>
      <w:r>
        <w:rPr>
          <w:rFonts w:hint="eastAsia" w:eastAsia="华文中宋"/>
          <w:b/>
          <w:color w:val="000000"/>
          <w:position w:val="9"/>
          <w:sz w:val="28"/>
          <w:szCs w:val="28"/>
          <w:lang w:eastAsia="zh-CN"/>
        </w:rPr>
        <w:t>党委组织部</w:t>
      </w:r>
      <w:r>
        <w:rPr>
          <w:rFonts w:ascii="华文中宋" w:hAnsi="华文中宋" w:eastAsia="华文中宋"/>
          <w:b/>
          <w:color w:val="FF0000"/>
          <w:sz w:val="72"/>
          <w:szCs w:val="72"/>
        </w:rPr>
        <w:t>）</w:t>
      </w:r>
    </w:p>
    <w:p>
      <w:pPr>
        <w:pStyle w:val="9"/>
        <w:spacing w:beforeLines="50" w:afterLines="50" w:line="48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474345</wp:posOffset>
                </wp:positionV>
                <wp:extent cx="5600700" cy="1905"/>
                <wp:effectExtent l="0" t="13970" r="0" b="22225"/>
                <wp:wrapNone/>
                <wp:docPr id="2" name="直接连接符 2"/>
                <wp:cNvGraphicFramePr/>
                <a:graphic xmlns:a="http://schemas.openxmlformats.org/drawingml/2006/main">
                  <a:graphicData uri="http://schemas.microsoft.com/office/word/2010/wordprocessingShape">
                    <wps:wsp>
                      <wps:cNvCnPr/>
                      <wps:spPr>
                        <a:xfrm>
                          <a:off x="0" y="0"/>
                          <a:ext cx="5600700" cy="190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6pt;margin-top:37.35pt;height:0.15pt;width:441pt;z-index:251660288;mso-width-relative:page;mso-height-relative:page;" filled="f" stroked="t" coordsize="21600,21600" o:gfxdata="UEsDBAoAAAAAAIdO4kAAAAAAAAAAAAAAAAAEAAAAZHJzL1BLAwQUAAAACACHTuJAPr+D/tYAAAAI&#10;AQAADwAAAGRycy9kb3ducmV2LnhtbE2PwU7DMBBE70j8g7VI3FqnOVA3xKkAwQ0JkQK9uvESR43X&#10;Ueym6d+znOC2oxnNvim3s+/FhGPsAmlYLTMQSE2wHbUaPnYvCwUiJkPW9IFQwwUjbKvrq9IUNpzp&#10;Hac6tYJLKBZGg0tpKKSMjUNv4jIMSOx9h9GbxHJspR3Nmct9L/Msu5PedMQfnBnwyWFzrE9ew/yl&#10;Htz+NT0+h883d5z3tZ/yi9a3N6vsHkTCOf2F4Ref0aFipkM4kY2i17DY5JzUoNYbEOyrdc5TDnyo&#10;HGRVyv8Dqh9QSwMEFAAAAAgAh07iQEV1tfj9AQAA9gMAAA4AAABkcnMvZTJvRG9jLnhtbK1TzY7T&#10;MBC+I/EOlu80aaXuLlHTPWwpFwSVgAeYOk5jyX/yuE37ErwAEjc4ceTO27A8BmMnlGW59EAOztjz&#10;+fN8n8eL26PR7CADKmdrPp2UnEkrXKPsrubv362f3XCGEWwD2llZ85NEfrt8+mTR+0rOXOd0IwMj&#10;EotV72vexeirokDRSQM4cV5aSrYuGIg0DbuiCdATu9HFrCyvit6FxgcnJCKtroYkHxnDJYSubZWQ&#10;Kyf2Rto4sAapIZIk7JRHvszVtq0U8U3booxM15yUxjzSIRRv01gsF1DtAvhOibEEuKSER5oMKEuH&#10;nqlWEIHtg/qHyigRHLo2ToQzxSAkO0IqpuUjb9524GXWQlajP5uO/49WvD5sAlNNzWecWTB04fcf&#10;v/348Pnn90803n/9wmbJpN5jRdg7uwnjDP0mJMXHNpj0Jy3smI09nY2Vx8gELc6vyvK6JM8F5abP&#10;y3miLP7s9QHjS+kMS0HNtbJJNlRweIVxgP6GpGVtWU8F38yv50QJ1IQtXT6FxpMQtLu8GZ1WzVpp&#10;nbZg2G3vdGAHoEZYr0v6xhr+gqVTVoDdgMupBIOqk9C8sA2LJ08WWXoZPNVgZMOZlvSQUpSREZS+&#10;BEnytU3UMrfpKDT5PDiboq1rTnQ9ex/UriNjprnmlKF2yA6OrZv67eGc4ofPdf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r+D/tYAAAAIAQAADwAAAAAAAAABACAAAAAiAAAAZHJzL2Rvd25yZXYu&#10;eG1sUEsBAhQAFAAAAAgAh07iQEV1tfj9AQAA9gMAAA4AAAAAAAAAAQAgAAAAJQEAAGRycy9lMm9E&#10;b2MueG1sUEsFBgAAAAAGAAYAWQEAAJQFAAAAAA==&#10;">
                <v:fill on="f" focussize="0,0"/>
                <v:stroke weight="2.25pt" color="#FF0000" joinstyle="round"/>
                <v:imagedata o:title=""/>
                <o:lock v:ext="edit" aspectratio="f"/>
              </v:line>
            </w:pict>
          </mc:Fallback>
        </mc:AlternateContent>
      </w:r>
      <w:r>
        <w:rPr>
          <w:rFonts w:hint="eastAsia" w:ascii="仿宋_GB2312" w:hAnsi="仿宋_GB2312" w:eastAsia="仿宋_GB2312" w:cs="仿宋_GB2312"/>
          <w:sz w:val="30"/>
          <w:szCs w:val="30"/>
        </w:rPr>
        <w:t>榕职院</w:t>
      </w:r>
      <w:r>
        <w:rPr>
          <w:rFonts w:hint="eastAsia" w:ascii="仿宋_GB2312" w:hAnsi="仿宋_GB2312" w:eastAsia="仿宋_GB2312" w:cs="仿宋_GB2312"/>
          <w:sz w:val="30"/>
          <w:szCs w:val="30"/>
          <w:lang w:eastAsia="zh-CN"/>
        </w:rPr>
        <w:t>委组</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20</w:t>
      </w:r>
      <w:r>
        <w:rPr>
          <w:rFonts w:hint="eastAsia" w:ascii="仿宋_GB2312" w:hAnsi="仿宋_GB2312" w:eastAsia="仿宋_GB2312" w:cs="仿宋_GB2312"/>
          <w:sz w:val="30"/>
          <w:szCs w:val="30"/>
        </w:rPr>
        <w:t>号</w:t>
      </w:r>
    </w:p>
    <w:p>
      <w:pPr>
        <w:pStyle w:val="9"/>
        <w:ind w:right="69" w:rightChars="33"/>
        <w:jc w:val="center"/>
        <w:rPr>
          <w:rFonts w:hint="eastAsia" w:ascii="方正小标宋简体" w:hAnsi="华文中宋" w:eastAsia="方正小标宋简体"/>
          <w:b/>
          <w:bCs w:val="0"/>
          <w:color w:val="auto"/>
          <w:sz w:val="36"/>
          <w:szCs w:val="36"/>
        </w:rPr>
      </w:pPr>
    </w:p>
    <w:p>
      <w:pPr>
        <w:pStyle w:val="9"/>
        <w:ind w:right="69" w:rightChars="33"/>
        <w:jc w:val="center"/>
        <w:rPr>
          <w:rFonts w:ascii="仿宋_GB2312" w:hAnsi="仿宋_GB2312" w:eastAsia="仿宋_GB2312" w:cs="仿宋_GB2312"/>
          <w:color w:val="auto"/>
          <w:sz w:val="28"/>
          <w:szCs w:val="28"/>
        </w:rPr>
      </w:pPr>
      <w:r>
        <w:rPr>
          <w:rFonts w:hint="eastAsia" w:ascii="方正小标宋简体" w:hAnsi="华文中宋" w:eastAsia="方正小标宋简体"/>
          <w:b/>
          <w:bCs w:val="0"/>
          <w:color w:val="auto"/>
          <w:sz w:val="36"/>
          <w:szCs w:val="36"/>
        </w:rPr>
        <w:t>关于开展</w:t>
      </w:r>
      <w:r>
        <w:rPr>
          <w:rFonts w:hint="eastAsia" w:ascii="方正小标宋简体" w:hAnsi="华文中宋" w:eastAsia="方正小标宋简体"/>
          <w:b/>
          <w:bCs w:val="0"/>
          <w:color w:val="auto"/>
          <w:sz w:val="36"/>
          <w:szCs w:val="36"/>
          <w:lang w:eastAsia="zh-CN"/>
        </w:rPr>
        <w:t>“喜迎二十大”</w:t>
      </w:r>
      <w:r>
        <w:rPr>
          <w:rFonts w:hint="eastAsia" w:ascii="方正小标宋简体" w:hAnsi="华文中宋" w:eastAsia="方正小标宋简体"/>
          <w:b/>
          <w:bCs w:val="0"/>
          <w:color w:val="auto"/>
          <w:sz w:val="36"/>
          <w:szCs w:val="36"/>
        </w:rPr>
        <w:t>系列活动的通知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各党总支、直属党支部：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为进一步深入学习贯彻习近平新时代中国特色社会主义思想，推进“不忘初心、牢记使命”主题教育常态长效，巩固拓展党史学习教育成果</w:t>
      </w:r>
      <w:r>
        <w:rPr>
          <w:rFonts w:hint="eastAsia" w:ascii="仿宋_GB2312" w:eastAsia="仿宋_GB2312"/>
          <w:color w:val="auto"/>
          <w:sz w:val="28"/>
          <w:szCs w:val="28"/>
          <w:lang w:eastAsia="zh-CN"/>
        </w:rPr>
        <w:t>，</w:t>
      </w:r>
      <w:r>
        <w:rPr>
          <w:rFonts w:hint="eastAsia" w:ascii="仿宋_GB2312" w:eastAsia="仿宋_GB2312"/>
          <w:color w:val="auto"/>
          <w:sz w:val="28"/>
          <w:szCs w:val="28"/>
        </w:rPr>
        <w:t>持续增强基层党组织的凝聚力和战斗力</w:t>
      </w:r>
      <w:r>
        <w:rPr>
          <w:rFonts w:hint="eastAsia" w:ascii="仿宋_GB2312" w:hAnsi="微软雅黑" w:eastAsia="仿宋_GB2312" w:cs="宋体"/>
          <w:color w:val="auto"/>
          <w:kern w:val="0"/>
          <w:sz w:val="28"/>
          <w:szCs w:val="28"/>
        </w:rPr>
        <w:t>。</w:t>
      </w:r>
      <w:r>
        <w:rPr>
          <w:rFonts w:hint="eastAsia" w:ascii="仿宋_GB2312" w:eastAsia="仿宋_GB2312"/>
          <w:color w:val="auto"/>
          <w:sz w:val="28"/>
          <w:szCs w:val="28"/>
        </w:rPr>
        <w:t>结合学校实际,现就做好</w:t>
      </w:r>
      <w:r>
        <w:rPr>
          <w:rFonts w:hint="eastAsia" w:ascii="仿宋_GB2312" w:eastAsia="仿宋_GB2312"/>
          <w:color w:val="auto"/>
          <w:sz w:val="28"/>
          <w:szCs w:val="28"/>
          <w:lang w:eastAsia="zh-CN"/>
        </w:rPr>
        <w:t>“喜迎二十大”系列</w:t>
      </w:r>
      <w:r>
        <w:rPr>
          <w:rFonts w:hint="eastAsia" w:ascii="仿宋_GB2312" w:eastAsia="仿宋_GB2312"/>
          <w:color w:val="auto"/>
          <w:sz w:val="28"/>
          <w:szCs w:val="28"/>
        </w:rPr>
        <w:t>活动通知如下：</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黑体" w:hAnsi="黑体" w:eastAsia="黑体" w:cs="黑体"/>
          <w:b/>
          <w:bCs/>
          <w:color w:val="auto"/>
          <w:sz w:val="28"/>
          <w:szCs w:val="28"/>
        </w:rPr>
      </w:pPr>
      <w:r>
        <w:rPr>
          <w:rFonts w:hint="eastAsia" w:ascii="黑体" w:hAnsi="黑体" w:eastAsia="黑体" w:cs="黑体"/>
          <w:b/>
          <w:bCs/>
          <w:color w:val="auto"/>
          <w:sz w:val="28"/>
          <w:szCs w:val="28"/>
        </w:rPr>
        <w:t>一、总体要求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微软雅黑" w:eastAsia="仿宋_GB2312" w:cs="宋体"/>
          <w:color w:val="auto"/>
          <w:kern w:val="0"/>
          <w:sz w:val="28"/>
          <w:szCs w:val="28"/>
          <w:lang w:eastAsia="zh-CN"/>
        </w:rPr>
      </w:pPr>
      <w:r>
        <w:rPr>
          <w:rFonts w:hint="eastAsia" w:ascii="仿宋_GB2312" w:hAnsi="微软雅黑" w:eastAsia="仿宋_GB2312" w:cs="宋体"/>
          <w:color w:val="auto"/>
          <w:kern w:val="0"/>
          <w:sz w:val="28"/>
          <w:szCs w:val="28"/>
        </w:rPr>
        <w:t>高举中国特色社会主义伟大旗帜，</w:t>
      </w:r>
      <w:r>
        <w:rPr>
          <w:rFonts w:hint="eastAsia" w:ascii="仿宋_GB2312" w:hAnsi="仿宋_GB2312" w:eastAsia="仿宋_GB2312" w:cs="仿宋_GB2312"/>
          <w:b w:val="0"/>
          <w:bCs w:val="0"/>
          <w:color w:val="auto"/>
          <w:sz w:val="28"/>
          <w:szCs w:val="28"/>
          <w:lang w:val="en-US" w:eastAsia="zh-CN"/>
        </w:rPr>
        <w:t>以习近平新时代中国特色社会主义思想为指导，深入学习贯彻党的十九大和十九届历次全会精神，深刻认识“两个确立”的决定性意义，增强“四个意识”、坚定“四个自信”、做到“两个维护”，弘扬伟大建党精神，深化拓展党史学习教育。</w:t>
      </w:r>
      <w:r>
        <w:rPr>
          <w:rFonts w:hint="eastAsia" w:ascii="仿宋_GB2312" w:hAnsi="微软雅黑" w:eastAsia="仿宋_GB2312" w:cs="宋体"/>
          <w:color w:val="auto"/>
          <w:kern w:val="0"/>
          <w:sz w:val="28"/>
          <w:szCs w:val="28"/>
          <w:lang w:eastAsia="zh-CN"/>
        </w:rPr>
        <w:t>通过</w:t>
      </w:r>
      <w:r>
        <w:rPr>
          <w:rFonts w:hint="eastAsia" w:ascii="仿宋_GB2312" w:hAnsi="宋体" w:eastAsia="仿宋_GB2312"/>
          <w:color w:val="auto"/>
          <w:sz w:val="28"/>
          <w:szCs w:val="28"/>
        </w:rPr>
        <w:t>开展形式多样、主题鲜明、广泛参与的系列活动，</w:t>
      </w:r>
      <w:r>
        <w:rPr>
          <w:rFonts w:hint="eastAsia" w:ascii="仿宋_GB2312" w:hAnsi="仿宋_GB2312" w:eastAsia="仿宋_GB2312" w:cs="仿宋_GB2312"/>
          <w:color w:val="auto"/>
          <w:kern w:val="32"/>
          <w:sz w:val="28"/>
          <w:szCs w:val="28"/>
        </w:rPr>
        <w:t>动员</w:t>
      </w:r>
      <w:r>
        <w:rPr>
          <w:rFonts w:hint="eastAsia" w:ascii="仿宋_GB2312" w:hAnsi="仿宋_GB2312" w:eastAsia="仿宋_GB2312" w:cs="仿宋_GB2312"/>
          <w:color w:val="auto"/>
          <w:kern w:val="32"/>
          <w:sz w:val="28"/>
          <w:szCs w:val="28"/>
          <w:lang w:eastAsia="zh-CN"/>
        </w:rPr>
        <w:t>各基层</w:t>
      </w:r>
      <w:r>
        <w:rPr>
          <w:rFonts w:hint="eastAsia" w:ascii="仿宋_GB2312" w:hAnsi="微软雅黑" w:eastAsia="仿宋_GB2312" w:cs="宋体"/>
          <w:color w:val="auto"/>
          <w:kern w:val="0"/>
          <w:sz w:val="28"/>
          <w:szCs w:val="28"/>
        </w:rPr>
        <w:t>党组织和广大党员干部</w:t>
      </w:r>
      <w:r>
        <w:rPr>
          <w:rFonts w:hint="eastAsia" w:ascii="仿宋_GB2312" w:hAnsi="宋体" w:eastAsia="仿宋_GB2312"/>
          <w:color w:val="auto"/>
          <w:sz w:val="28"/>
          <w:szCs w:val="28"/>
        </w:rPr>
        <w:t>以高度政治自觉、省会排头兵意识和全国“双高校”担当作为，同心协力、拼搏进取、扎实工作，</w:t>
      </w:r>
      <w:r>
        <w:rPr>
          <w:rFonts w:hint="eastAsia" w:ascii="仿宋_GB2312" w:hAnsi="宋体" w:eastAsia="仿宋_GB2312"/>
          <w:color w:val="auto"/>
          <w:sz w:val="28"/>
          <w:szCs w:val="28"/>
          <w:lang w:eastAsia="zh-CN"/>
        </w:rPr>
        <w:t>推动</w:t>
      </w:r>
      <w:r>
        <w:rPr>
          <w:rFonts w:hint="eastAsia" w:ascii="仿宋_GB2312" w:hAnsi="仿宋_GB2312" w:eastAsia="仿宋_GB2312" w:cs="仿宋_GB2312"/>
          <w:b w:val="0"/>
          <w:bCs w:val="0"/>
          <w:color w:val="auto"/>
          <w:sz w:val="28"/>
          <w:szCs w:val="28"/>
          <w:lang w:val="en-US" w:eastAsia="zh-CN"/>
        </w:rPr>
        <w:t>学校全国“双高校”建设和全方位推动高质量发展超越，努力以实际行动和优异成绩迎接党的二十大胜利召开</w:t>
      </w:r>
      <w:r>
        <w:rPr>
          <w:rFonts w:hint="eastAsia" w:ascii="仿宋_GB2312" w:hAnsi="宋体"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黑体" w:hAnsi="黑体" w:eastAsia="黑体" w:cs="黑体"/>
          <w:b/>
          <w:bCs/>
          <w:color w:val="auto"/>
          <w:sz w:val="28"/>
          <w:szCs w:val="28"/>
        </w:rPr>
      </w:pPr>
      <w:r>
        <w:rPr>
          <w:rFonts w:hint="eastAsia" w:ascii="黑体" w:hAnsi="黑体" w:eastAsia="黑体" w:cs="黑体"/>
          <w:b/>
          <w:bCs/>
          <w:color w:val="auto"/>
          <w:sz w:val="28"/>
          <w:szCs w:val="28"/>
        </w:rPr>
        <w:t xml:space="preserve">    二、活动安排</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微软雅黑" w:eastAsia="仿宋_GB2312" w:cs="宋体"/>
          <w:color w:val="auto"/>
          <w:kern w:val="0"/>
          <w:sz w:val="28"/>
          <w:szCs w:val="28"/>
          <w:lang w:val="zh-TW"/>
        </w:rPr>
      </w:pPr>
      <w:r>
        <w:rPr>
          <w:rFonts w:hint="eastAsia" w:ascii="楷体" w:hAnsi="楷体" w:eastAsia="楷体" w:cs="楷体"/>
          <w:b/>
          <w:bCs/>
          <w:color w:val="auto"/>
          <w:sz w:val="28"/>
          <w:szCs w:val="28"/>
        </w:rPr>
        <w:t>（一）</w:t>
      </w:r>
      <w:r>
        <w:rPr>
          <w:rFonts w:hint="eastAsia" w:ascii="楷体" w:hAnsi="楷体" w:eastAsia="楷体" w:cs="楷体"/>
          <w:b/>
          <w:bCs/>
          <w:color w:val="auto"/>
          <w:kern w:val="0"/>
          <w:sz w:val="28"/>
          <w:szCs w:val="28"/>
        </w:rPr>
        <w:t>持续深入学习新思想。</w:t>
      </w:r>
      <w:r>
        <w:rPr>
          <w:rFonts w:hint="eastAsia" w:ascii="仿宋_GB2312" w:hAnsi="仿宋_GB2312" w:eastAsia="仿宋_GB2312" w:cs="仿宋_GB2312"/>
          <w:color w:val="auto"/>
          <w:kern w:val="2"/>
          <w:sz w:val="28"/>
          <w:szCs w:val="28"/>
          <w:lang w:val="en-US" w:eastAsia="zh-CN" w:bidi="ar-SA"/>
        </w:rPr>
        <w:t>深入学习贯彻习近平新时代中国特色社会主义思想和党的十九届六中全会、全国省市“两会”和省市党代会精神，</w:t>
      </w:r>
      <w:r>
        <w:rPr>
          <w:rFonts w:hint="eastAsia" w:ascii="仿宋_GB2312" w:hAnsi="微软雅黑" w:eastAsia="仿宋_GB2312" w:cs="宋体"/>
          <w:color w:val="auto"/>
          <w:kern w:val="0"/>
          <w:sz w:val="28"/>
          <w:szCs w:val="28"/>
        </w:rPr>
        <w:t>紧密结合</w:t>
      </w:r>
      <w:r>
        <w:rPr>
          <w:rFonts w:hint="eastAsia" w:ascii="仿宋_GB2312" w:hAnsi="微软雅黑" w:eastAsia="仿宋_GB2312" w:cs="宋体"/>
          <w:color w:val="auto"/>
          <w:kern w:val="0"/>
          <w:sz w:val="28"/>
          <w:szCs w:val="28"/>
          <w:lang w:eastAsia="zh-CN"/>
        </w:rPr>
        <w:t>习</w:t>
      </w:r>
      <w:r>
        <w:rPr>
          <w:rFonts w:hint="eastAsia" w:ascii="仿宋_GB2312" w:hAnsi="微软雅黑" w:eastAsia="仿宋_GB2312" w:cs="宋体"/>
          <w:color w:val="auto"/>
          <w:kern w:val="0"/>
          <w:sz w:val="28"/>
          <w:szCs w:val="28"/>
        </w:rPr>
        <w:t>总书记对教育工作重要讲话和重要指示批示精神，</w:t>
      </w:r>
      <w:r>
        <w:rPr>
          <w:rFonts w:hint="eastAsia" w:ascii="仿宋_GB2312" w:hAnsi="微软雅黑" w:eastAsia="仿宋_GB2312" w:cs="宋体"/>
          <w:color w:val="auto"/>
          <w:kern w:val="0"/>
          <w:sz w:val="28"/>
          <w:szCs w:val="28"/>
          <w:lang w:eastAsia="zh-CN"/>
        </w:rPr>
        <w:t>认真学习领会</w:t>
      </w:r>
      <w:r>
        <w:rPr>
          <w:rFonts w:hint="eastAsia" w:ascii="仿宋_GB2312" w:hAnsi="微软雅黑" w:eastAsia="仿宋_GB2312" w:cs="宋体"/>
          <w:color w:val="auto"/>
          <w:kern w:val="0"/>
          <w:sz w:val="28"/>
          <w:szCs w:val="28"/>
          <w:lang w:val="zh-TW" w:eastAsia="zh-CN"/>
        </w:rPr>
        <w:t>习近平总书记在中国人民大学考察调研讲话精神和在四川考察时的重要讲话精神，</w:t>
      </w:r>
      <w:r>
        <w:rPr>
          <w:rFonts w:hint="eastAsia" w:ascii="仿宋_GB2312" w:hAnsi="微软雅黑" w:eastAsia="仿宋_GB2312" w:cs="宋体"/>
          <w:color w:val="auto"/>
          <w:kern w:val="0"/>
          <w:sz w:val="28"/>
          <w:szCs w:val="28"/>
          <w:lang w:val="zh-TW"/>
        </w:rPr>
        <w:t>持续用好</w:t>
      </w:r>
      <w:r>
        <w:rPr>
          <w:rFonts w:hint="eastAsia" w:ascii="仿宋_GB2312" w:hAnsi="微软雅黑" w:eastAsia="仿宋_GB2312" w:cs="宋体"/>
          <w:color w:val="auto"/>
          <w:kern w:val="0"/>
          <w:sz w:val="28"/>
          <w:szCs w:val="28"/>
        </w:rPr>
        <w:t>《习近平在厦门》《习近平在宁德》</w:t>
      </w:r>
      <w:r>
        <w:rPr>
          <w:rFonts w:hint="eastAsia" w:ascii="仿宋_GB2312" w:hAnsi="微软雅黑" w:eastAsia="仿宋_GB2312" w:cs="宋体"/>
          <w:color w:val="auto"/>
          <w:kern w:val="0"/>
          <w:sz w:val="28"/>
          <w:szCs w:val="28"/>
          <w:lang w:val="zh-TW"/>
        </w:rPr>
        <w:t>《习近平在福州》采访实录、《</w:t>
      </w:r>
      <w:r>
        <w:rPr>
          <w:rFonts w:hint="eastAsia" w:ascii="仿宋_GB2312" w:hAnsi="微软雅黑" w:eastAsia="仿宋_GB2312" w:cs="宋体"/>
          <w:color w:val="auto"/>
          <w:kern w:val="0"/>
          <w:sz w:val="28"/>
          <w:szCs w:val="28"/>
        </w:rPr>
        <w:t>&lt;</w:t>
      </w:r>
      <w:r>
        <w:rPr>
          <w:rFonts w:hint="eastAsia" w:ascii="仿宋_GB2312" w:hAnsi="微软雅黑" w:eastAsia="仿宋_GB2312" w:cs="宋体"/>
          <w:color w:val="auto"/>
          <w:kern w:val="0"/>
          <w:sz w:val="28"/>
          <w:szCs w:val="28"/>
          <w:lang w:val="zh-TW"/>
        </w:rPr>
        <w:t>福州古厝</w:t>
      </w:r>
      <w:r>
        <w:rPr>
          <w:rFonts w:hint="eastAsia" w:ascii="仿宋_GB2312" w:hAnsi="微软雅黑" w:eastAsia="仿宋_GB2312" w:cs="宋体"/>
          <w:color w:val="auto"/>
          <w:kern w:val="0"/>
          <w:sz w:val="28"/>
          <w:szCs w:val="28"/>
        </w:rPr>
        <w:t>&gt;序</w:t>
      </w:r>
      <w:r>
        <w:rPr>
          <w:rFonts w:hint="eastAsia" w:ascii="仿宋_GB2312" w:hAnsi="微软雅黑" w:eastAsia="仿宋_GB2312" w:cs="宋体"/>
          <w:color w:val="auto"/>
          <w:kern w:val="0"/>
          <w:sz w:val="28"/>
          <w:szCs w:val="28"/>
          <w:lang w:val="zh-TW"/>
        </w:rPr>
        <w:t>》</w:t>
      </w:r>
      <w:r>
        <w:rPr>
          <w:rFonts w:hint="eastAsia" w:ascii="仿宋_GB2312" w:hAnsi="微软雅黑" w:eastAsia="仿宋_GB2312" w:cs="宋体"/>
          <w:color w:val="auto"/>
          <w:kern w:val="0"/>
          <w:sz w:val="28"/>
          <w:szCs w:val="28"/>
          <w:lang w:val="zh-TW" w:eastAsia="zh-CN"/>
        </w:rPr>
        <w:t>《闽山闽水物华新——习近平福建足迹》</w:t>
      </w:r>
      <w:r>
        <w:rPr>
          <w:rFonts w:hint="eastAsia" w:ascii="仿宋_GB2312" w:hAnsi="微软雅黑" w:eastAsia="仿宋_GB2312" w:cs="宋体"/>
          <w:color w:val="auto"/>
          <w:kern w:val="0"/>
          <w:sz w:val="28"/>
          <w:szCs w:val="28"/>
          <w:lang w:val="zh-TW"/>
        </w:rPr>
        <w:t>等特色教材，</w:t>
      </w:r>
      <w:r>
        <w:rPr>
          <w:rFonts w:hint="eastAsia" w:ascii="仿宋_GB2312" w:hAnsi="微软雅黑" w:eastAsia="仿宋_GB2312" w:cs="宋体"/>
          <w:color w:val="auto"/>
          <w:kern w:val="0"/>
          <w:sz w:val="28"/>
          <w:szCs w:val="28"/>
          <w:lang w:eastAsia="zh-CN"/>
        </w:rPr>
        <w:t>学习贯彻习总书记在</w:t>
      </w:r>
      <w:r>
        <w:rPr>
          <w:rFonts w:hint="eastAsia" w:ascii="仿宋_GB2312" w:hAnsi="微软雅黑" w:eastAsia="仿宋_GB2312" w:cs="宋体"/>
          <w:color w:val="auto"/>
          <w:kern w:val="0"/>
          <w:sz w:val="28"/>
          <w:szCs w:val="28"/>
          <w:lang w:val="zh-TW"/>
        </w:rPr>
        <w:t>福建、福州工作期间的创新理念和生动实践</w:t>
      </w:r>
      <w:r>
        <w:rPr>
          <w:rFonts w:hint="eastAsia" w:ascii="仿宋_GB2312" w:hAnsi="微软雅黑" w:eastAsia="仿宋_GB2312" w:cs="宋体"/>
          <w:color w:val="auto"/>
          <w:kern w:val="0"/>
          <w:sz w:val="28"/>
          <w:szCs w:val="28"/>
          <w:lang w:val="zh-TW" w:eastAsia="zh-CN"/>
        </w:rPr>
        <w:t>等</w:t>
      </w:r>
      <w:r>
        <w:rPr>
          <w:rFonts w:hint="eastAsia" w:ascii="仿宋_GB2312" w:hAnsi="微软雅黑" w:eastAsia="仿宋_GB2312" w:cs="宋体"/>
          <w:color w:val="auto"/>
          <w:kern w:val="0"/>
          <w:sz w:val="28"/>
          <w:szCs w:val="28"/>
          <w:lang w:val="zh-TW"/>
        </w:rPr>
        <w:t>，切实提高广大党员干部理论水平和工作能力。</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color w:val="auto"/>
          <w:lang w:val="zh-TW"/>
        </w:rPr>
      </w:pPr>
      <w:r>
        <w:rPr>
          <w:rFonts w:hint="eastAsia" w:ascii="仿宋_GB2312" w:hAnsi="宋体" w:eastAsia="仿宋_GB2312"/>
          <w:color w:val="auto"/>
          <w:sz w:val="28"/>
          <w:szCs w:val="28"/>
        </w:rPr>
        <w:t>（</w:t>
      </w:r>
      <w:r>
        <w:rPr>
          <w:rFonts w:hint="eastAsia" w:ascii="仿宋_GB2312" w:hAnsi="宋体" w:eastAsia="仿宋_GB2312"/>
          <w:b/>
          <w:color w:val="auto"/>
          <w:sz w:val="28"/>
          <w:szCs w:val="28"/>
        </w:rPr>
        <w:t>牵头单位：</w:t>
      </w:r>
      <w:r>
        <w:rPr>
          <w:rFonts w:hint="eastAsia" w:ascii="仿宋_GB2312" w:hAnsi="宋体" w:eastAsia="仿宋_GB2312"/>
          <w:color w:val="auto"/>
          <w:sz w:val="28"/>
          <w:szCs w:val="28"/>
          <w:lang w:eastAsia="zh-CN"/>
        </w:rPr>
        <w:t>宣传统战部</w:t>
      </w:r>
      <w:r>
        <w:rPr>
          <w:rFonts w:hint="eastAsia" w:ascii="仿宋_GB2312" w:hAnsi="宋体" w:eastAsia="仿宋_GB2312"/>
          <w:color w:val="auto"/>
          <w:sz w:val="28"/>
          <w:szCs w:val="28"/>
        </w:rPr>
        <w:t>，</w:t>
      </w:r>
      <w:r>
        <w:rPr>
          <w:rFonts w:hint="eastAsia" w:ascii="仿宋_GB2312" w:hAnsi="宋体" w:eastAsia="仿宋_GB2312"/>
          <w:b/>
          <w:color w:val="auto"/>
          <w:sz w:val="28"/>
          <w:szCs w:val="28"/>
        </w:rPr>
        <w:t>责任单位：</w:t>
      </w:r>
      <w:r>
        <w:rPr>
          <w:rFonts w:hint="eastAsia" w:ascii="仿宋_GB2312" w:hAnsi="宋体" w:eastAsia="仿宋_GB2312"/>
          <w:color w:val="auto"/>
          <w:sz w:val="28"/>
          <w:szCs w:val="28"/>
        </w:rPr>
        <w:t>各基层党组织）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562" w:firstLineChars="200"/>
        <w:jc w:val="both"/>
        <w:textAlignment w:val="auto"/>
        <w:rPr>
          <w:rFonts w:hint="eastAsia" w:ascii="仿宋_GB2312" w:hAnsi="微软雅黑" w:eastAsia="仿宋_GB2312" w:cs="宋体"/>
          <w:color w:val="auto"/>
          <w:kern w:val="0"/>
          <w:sz w:val="28"/>
          <w:szCs w:val="28"/>
          <w:lang w:val="zh-TW"/>
        </w:rPr>
      </w:pPr>
      <w:r>
        <w:rPr>
          <w:rFonts w:hint="eastAsia" w:ascii="楷体" w:hAnsi="楷体" w:eastAsia="楷体" w:cs="楷体"/>
          <w:b/>
          <w:bCs/>
          <w:color w:val="auto"/>
          <w:kern w:val="2"/>
          <w:sz w:val="28"/>
          <w:szCs w:val="28"/>
          <w:lang w:val="en-US" w:eastAsia="zh-CN" w:bidi="ar-SA"/>
        </w:rPr>
        <w:t>（二）巩固拓展党史学习教育成果。</w:t>
      </w:r>
      <w:r>
        <w:rPr>
          <w:rFonts w:hint="eastAsia" w:ascii="仿宋_GB2312" w:hAnsi="仿宋_GB2312" w:eastAsia="仿宋_GB2312" w:cs="仿宋_GB2312"/>
          <w:color w:val="auto"/>
          <w:sz w:val="28"/>
          <w:szCs w:val="28"/>
          <w:lang w:val="en-US" w:eastAsia="zh-CN"/>
        </w:rPr>
        <w:t>大力弘扬伟大建党精神，推动党史学习教育常态化长效化，继续把党史总结、学习、教育、宣传引向深入，更好把握和运用党的百年奋斗历史经验，在新时代新征程上展现新气象新作为。继续把学习党史同总结经验、观照现实、推动工作结合起来，推进思政课程和课程思政建设，强化理想信念教育，深化“三全育人”，全面落实立德树人根本任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hAnsi="宋体" w:eastAsia="仿宋_GB2312"/>
          <w:b/>
          <w:color w:val="auto"/>
          <w:sz w:val="28"/>
          <w:szCs w:val="28"/>
        </w:rPr>
        <w:t>牵头单位：</w:t>
      </w:r>
      <w:r>
        <w:rPr>
          <w:rFonts w:hint="eastAsia" w:ascii="仿宋_GB2312" w:hAnsi="宋体" w:eastAsia="仿宋_GB2312"/>
          <w:color w:val="auto"/>
          <w:sz w:val="28"/>
          <w:szCs w:val="28"/>
          <w:lang w:eastAsia="zh-CN"/>
        </w:rPr>
        <w:t>宣传统战部</w:t>
      </w:r>
      <w:r>
        <w:rPr>
          <w:rFonts w:hint="eastAsia" w:ascii="仿宋_GB2312" w:hAnsi="宋体" w:eastAsia="仿宋_GB2312"/>
          <w:color w:val="auto"/>
          <w:sz w:val="28"/>
          <w:szCs w:val="28"/>
        </w:rPr>
        <w:t>，</w:t>
      </w:r>
      <w:r>
        <w:rPr>
          <w:rFonts w:hint="eastAsia" w:ascii="仿宋_GB2312" w:hAnsi="宋体" w:eastAsia="仿宋_GB2312"/>
          <w:b/>
          <w:color w:val="auto"/>
          <w:sz w:val="28"/>
          <w:szCs w:val="28"/>
        </w:rPr>
        <w:t>责任单位：</w:t>
      </w:r>
      <w:r>
        <w:rPr>
          <w:rFonts w:hint="eastAsia" w:ascii="仿宋_GB2312" w:hAnsi="宋体" w:eastAsia="仿宋_GB2312"/>
          <w:color w:val="auto"/>
          <w:sz w:val="28"/>
          <w:szCs w:val="28"/>
        </w:rPr>
        <w:t>各基层党组织）</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562" w:firstLineChars="200"/>
        <w:jc w:val="both"/>
        <w:textAlignment w:val="auto"/>
        <w:rPr>
          <w:rFonts w:hint="eastAsia" w:ascii="仿宋_GB2312" w:hAnsi="宋体" w:eastAsia="仿宋_GB2312"/>
          <w:color w:val="auto"/>
          <w:sz w:val="28"/>
          <w:szCs w:val="28"/>
        </w:rPr>
      </w:pPr>
      <w:r>
        <w:rPr>
          <w:rFonts w:hint="eastAsia" w:ascii="楷体" w:hAnsi="楷体" w:eastAsia="楷体" w:cs="楷体"/>
          <w:b/>
          <w:bCs/>
          <w:color w:val="auto"/>
          <w:sz w:val="28"/>
          <w:szCs w:val="28"/>
          <w:lang w:eastAsia="zh-CN"/>
        </w:rPr>
        <w:t>（三）持续开展</w:t>
      </w:r>
      <w:r>
        <w:rPr>
          <w:rFonts w:hint="eastAsia" w:ascii="楷体" w:hAnsi="楷体" w:eastAsia="楷体" w:cs="楷体"/>
          <w:b/>
          <w:bCs/>
          <w:color w:val="auto"/>
          <w:sz w:val="28"/>
          <w:szCs w:val="28"/>
        </w:rPr>
        <w:t>党建“七个一”活动</w:t>
      </w:r>
      <w:r>
        <w:rPr>
          <w:rFonts w:hint="eastAsia" w:ascii="楷体" w:hAnsi="楷体" w:eastAsia="楷体" w:cs="楷体"/>
          <w:b/>
          <w:bCs/>
          <w:color w:val="auto"/>
          <w:sz w:val="28"/>
          <w:szCs w:val="28"/>
          <w:lang w:eastAsia="zh-CN"/>
        </w:rPr>
        <w:t>。</w:t>
      </w:r>
      <w:r>
        <w:rPr>
          <w:rFonts w:hint="eastAsia" w:eastAsia="仿宋_GB2312" w:cs="仿宋_GB2312"/>
          <w:color w:val="auto"/>
          <w:sz w:val="28"/>
          <w:szCs w:val="28"/>
        </w:rPr>
        <w:t>直属党支部、教师党支部和所属的教师党员开展践行一份承诺、研读一部红色经典、讲好一堂精品党课、打造一个样板项目、联系一个班级、寝室或帮扶一名困难学生、开展一次校情调查研究、开展一次专项服务等系列活动；学生党支部和所属的师生党员开展一场特色主题党日活动、重温一次入党誓词、参加一项支部立项或宣讲活动、开展一次廉洁教育主题活动、聆听一场先进事迹报告会、认领一个公益服务岗位、开展一项正能量网络创作等系列活动。</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560" w:firstLineChars="200"/>
        <w:jc w:val="both"/>
        <w:textAlignment w:val="auto"/>
      </w:pPr>
      <w:r>
        <w:rPr>
          <w:rFonts w:hint="eastAsia" w:ascii="仿宋_GB2312" w:hAnsi="宋体" w:eastAsia="仿宋_GB2312"/>
          <w:color w:val="auto"/>
          <w:sz w:val="28"/>
          <w:szCs w:val="28"/>
        </w:rPr>
        <w:t>（</w:t>
      </w:r>
      <w:r>
        <w:rPr>
          <w:rFonts w:hint="eastAsia" w:ascii="仿宋_GB2312" w:hAnsi="宋体" w:eastAsia="仿宋_GB2312"/>
          <w:b/>
          <w:color w:val="auto"/>
          <w:sz w:val="28"/>
          <w:szCs w:val="28"/>
        </w:rPr>
        <w:t>牵头单位：</w:t>
      </w:r>
      <w:r>
        <w:rPr>
          <w:rFonts w:hint="eastAsia" w:ascii="仿宋_GB2312" w:hAnsi="宋体" w:eastAsia="仿宋_GB2312"/>
          <w:color w:val="auto"/>
          <w:sz w:val="28"/>
          <w:szCs w:val="28"/>
        </w:rPr>
        <w:t>党委</w:t>
      </w:r>
      <w:r>
        <w:rPr>
          <w:rFonts w:hint="eastAsia" w:ascii="仿宋_GB2312" w:hAnsi="宋体" w:eastAsia="仿宋_GB2312"/>
          <w:color w:val="auto"/>
          <w:sz w:val="28"/>
          <w:szCs w:val="28"/>
          <w:lang w:eastAsia="zh-CN"/>
        </w:rPr>
        <w:t>组织</w:t>
      </w:r>
      <w:r>
        <w:rPr>
          <w:rFonts w:hint="eastAsia" w:ascii="仿宋_GB2312" w:hAnsi="宋体" w:eastAsia="仿宋_GB2312"/>
          <w:color w:val="auto"/>
          <w:sz w:val="28"/>
          <w:szCs w:val="28"/>
        </w:rPr>
        <w:t>部，</w:t>
      </w:r>
      <w:r>
        <w:rPr>
          <w:rFonts w:hint="eastAsia" w:ascii="仿宋_GB2312" w:hAnsi="宋体" w:eastAsia="仿宋_GB2312"/>
          <w:b/>
          <w:color w:val="auto"/>
          <w:sz w:val="28"/>
          <w:szCs w:val="28"/>
        </w:rPr>
        <w:t>责任单位：</w:t>
      </w:r>
      <w:r>
        <w:rPr>
          <w:rFonts w:hint="eastAsia" w:ascii="仿宋_GB2312" w:hAnsi="宋体" w:eastAsia="仿宋_GB2312"/>
          <w:color w:val="auto"/>
          <w:sz w:val="28"/>
          <w:szCs w:val="28"/>
        </w:rPr>
        <w:t>各基层党组织）</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仿宋_GB2312" w:hAnsi="微软雅黑" w:eastAsia="仿宋_GB2312" w:cs="宋体"/>
          <w:color w:val="auto"/>
          <w:kern w:val="0"/>
          <w:sz w:val="28"/>
          <w:szCs w:val="28"/>
          <w:lang w:val="zh-TW"/>
        </w:rPr>
      </w:pPr>
      <w:r>
        <w:rPr>
          <w:rFonts w:hint="eastAsia" w:ascii="楷体" w:hAnsi="楷体" w:eastAsia="楷体" w:cs="楷体"/>
          <w:b/>
          <w:bCs/>
          <w:color w:val="auto"/>
          <w:sz w:val="28"/>
          <w:szCs w:val="28"/>
        </w:rPr>
        <w:t>（</w:t>
      </w:r>
      <w:r>
        <w:rPr>
          <w:rFonts w:hint="eastAsia" w:ascii="楷体" w:hAnsi="楷体" w:eastAsia="楷体" w:cs="楷体"/>
          <w:b/>
          <w:bCs/>
          <w:color w:val="auto"/>
          <w:sz w:val="28"/>
          <w:szCs w:val="28"/>
          <w:lang w:eastAsia="zh-CN"/>
        </w:rPr>
        <w:t>四</w:t>
      </w:r>
      <w:r>
        <w:rPr>
          <w:rFonts w:hint="eastAsia" w:ascii="楷体" w:hAnsi="楷体" w:eastAsia="楷体" w:cs="楷体"/>
          <w:b/>
          <w:bCs/>
          <w:color w:val="auto"/>
          <w:sz w:val="28"/>
          <w:szCs w:val="28"/>
        </w:rPr>
        <w:t>）开展主题党日活动。</w:t>
      </w:r>
      <w:r>
        <w:rPr>
          <w:rFonts w:hint="eastAsia" w:ascii="仿宋_GB2312" w:hAnsi="微软雅黑" w:eastAsia="仿宋_GB2312" w:cs="宋体"/>
          <w:color w:val="auto"/>
          <w:kern w:val="0"/>
          <w:sz w:val="28"/>
          <w:szCs w:val="28"/>
          <w:lang w:val="zh-TW"/>
        </w:rPr>
        <w:t>在“七一”前</w:t>
      </w:r>
      <w:r>
        <w:rPr>
          <w:rFonts w:hint="eastAsia" w:ascii="仿宋_GB2312" w:hAnsi="微软雅黑" w:eastAsia="仿宋_GB2312" w:cs="宋体"/>
          <w:color w:val="auto"/>
          <w:kern w:val="0"/>
          <w:sz w:val="28"/>
          <w:szCs w:val="28"/>
        </w:rPr>
        <w:t>后，以支部为单位开展内容丰富、形式多样的主题党日活动，</w:t>
      </w:r>
      <w:r>
        <w:rPr>
          <w:rFonts w:hint="eastAsia" w:ascii="仿宋_GB2312" w:hAnsi="微软雅黑" w:eastAsia="仿宋_GB2312" w:cs="宋体"/>
          <w:color w:val="auto"/>
          <w:kern w:val="0"/>
          <w:sz w:val="28"/>
          <w:szCs w:val="28"/>
          <w:lang w:val="zh-TW"/>
        </w:rPr>
        <w:t>加强党性锻炼。通过组织生活、社会实践、政策宣讲、结对帮扶等方式，充分发挥党组织战斗堡垒和党员先锋模范作用，</w:t>
      </w:r>
      <w:r>
        <w:rPr>
          <w:rFonts w:hint="eastAsia" w:ascii="仿宋_GB2312" w:hAnsi="微软雅黑" w:eastAsia="仿宋_GB2312" w:cs="宋体"/>
          <w:color w:val="auto"/>
          <w:kern w:val="0"/>
          <w:sz w:val="28"/>
          <w:szCs w:val="28"/>
        </w:rPr>
        <w:t>引导广大党员干部深入</w:t>
      </w:r>
      <w:r>
        <w:rPr>
          <w:rFonts w:hint="eastAsia" w:ascii="仿宋_GB2312" w:hAnsi="微软雅黑" w:eastAsia="仿宋_GB2312" w:cs="宋体"/>
          <w:color w:val="auto"/>
          <w:kern w:val="0"/>
          <w:sz w:val="28"/>
          <w:szCs w:val="28"/>
          <w:lang w:val="zh-TW"/>
        </w:rPr>
        <w:t>学习宣传习近平新时代中国特色社会主义思想</w:t>
      </w:r>
      <w:r>
        <w:rPr>
          <w:rFonts w:hint="eastAsia" w:ascii="仿宋_GB2312" w:hAnsi="微软雅黑" w:eastAsia="仿宋_GB2312" w:cs="宋体"/>
          <w:color w:val="auto"/>
          <w:kern w:val="0"/>
          <w:sz w:val="28"/>
          <w:szCs w:val="28"/>
        </w:rPr>
        <w:t>，努力践行“为党育人、为</w:t>
      </w:r>
      <w:r>
        <w:rPr>
          <w:rFonts w:hint="eastAsia" w:ascii="仿宋_GB2312" w:hAnsi="微软雅黑" w:eastAsia="仿宋_GB2312" w:cs="宋体"/>
          <w:color w:val="auto"/>
          <w:kern w:val="0"/>
          <w:sz w:val="28"/>
          <w:szCs w:val="28"/>
          <w:lang w:val="zh-TW"/>
        </w:rPr>
        <w:t>国育才”初心使命。</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hAnsi="宋体" w:eastAsia="仿宋_GB2312"/>
          <w:b/>
          <w:color w:val="auto"/>
          <w:sz w:val="28"/>
          <w:szCs w:val="28"/>
        </w:rPr>
        <w:t>牵头单位：</w:t>
      </w:r>
      <w:r>
        <w:rPr>
          <w:rFonts w:hint="eastAsia" w:ascii="仿宋_GB2312" w:hAnsi="宋体" w:eastAsia="仿宋_GB2312"/>
          <w:color w:val="auto"/>
          <w:sz w:val="28"/>
          <w:szCs w:val="28"/>
        </w:rPr>
        <w:t>党委</w:t>
      </w:r>
      <w:r>
        <w:rPr>
          <w:rFonts w:hint="eastAsia" w:ascii="仿宋_GB2312" w:hAnsi="宋体" w:eastAsia="仿宋_GB2312"/>
          <w:color w:val="auto"/>
          <w:sz w:val="28"/>
          <w:szCs w:val="28"/>
          <w:lang w:eastAsia="zh-CN"/>
        </w:rPr>
        <w:t>组织</w:t>
      </w:r>
      <w:r>
        <w:rPr>
          <w:rFonts w:hint="eastAsia" w:ascii="仿宋_GB2312" w:hAnsi="宋体" w:eastAsia="仿宋_GB2312"/>
          <w:color w:val="auto"/>
          <w:sz w:val="28"/>
          <w:szCs w:val="28"/>
        </w:rPr>
        <w:t>部，</w:t>
      </w:r>
      <w:r>
        <w:rPr>
          <w:rFonts w:hint="eastAsia" w:ascii="仿宋_GB2312" w:hAnsi="宋体" w:eastAsia="仿宋_GB2312"/>
          <w:b/>
          <w:color w:val="auto"/>
          <w:sz w:val="28"/>
          <w:szCs w:val="28"/>
        </w:rPr>
        <w:t>责任单位：</w:t>
      </w:r>
      <w:r>
        <w:rPr>
          <w:rFonts w:hint="eastAsia" w:ascii="仿宋_GB2312" w:hAnsi="宋体" w:eastAsia="仿宋_GB2312"/>
          <w:color w:val="auto"/>
          <w:sz w:val="28"/>
          <w:szCs w:val="28"/>
        </w:rPr>
        <w:t>各基层党组织）</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_GB2312" w:hAnsi="微软雅黑" w:eastAsia="仿宋_GB2312" w:cs="宋体"/>
          <w:color w:val="auto"/>
          <w:kern w:val="0"/>
          <w:sz w:val="28"/>
          <w:szCs w:val="28"/>
          <w:lang w:val="zh-TW" w:eastAsia="zh-CN"/>
        </w:rPr>
      </w:pPr>
      <w:r>
        <w:rPr>
          <w:rFonts w:hint="eastAsia" w:ascii="楷体" w:hAnsi="楷体" w:eastAsia="楷体" w:cs="楷体"/>
          <w:b/>
          <w:bCs/>
          <w:color w:val="auto"/>
          <w:sz w:val="28"/>
          <w:szCs w:val="28"/>
          <w:lang w:eastAsia="zh-CN"/>
        </w:rPr>
        <w:t>（五）</w:t>
      </w:r>
      <w:r>
        <w:rPr>
          <w:rFonts w:hint="eastAsia" w:ascii="楷体" w:hAnsi="楷体" w:eastAsia="楷体" w:cs="楷体"/>
          <w:b/>
          <w:bCs/>
          <w:color w:val="auto"/>
          <w:sz w:val="28"/>
          <w:szCs w:val="28"/>
        </w:rPr>
        <w:t>召开组织生活会</w:t>
      </w:r>
      <w:r>
        <w:rPr>
          <w:rFonts w:hint="eastAsia" w:ascii="楷体" w:hAnsi="楷体" w:eastAsia="楷体" w:cs="楷体"/>
          <w:b/>
          <w:bCs/>
          <w:color w:val="auto"/>
          <w:sz w:val="28"/>
          <w:szCs w:val="28"/>
          <w:lang w:eastAsia="zh-CN"/>
        </w:rPr>
        <w:t>。</w:t>
      </w:r>
      <w:r>
        <w:rPr>
          <w:rFonts w:hint="eastAsia" w:ascii="仿宋_GB2312" w:hAnsi="微软雅黑" w:eastAsia="仿宋_GB2312" w:cs="宋体"/>
          <w:color w:val="auto"/>
          <w:kern w:val="0"/>
          <w:sz w:val="28"/>
          <w:szCs w:val="28"/>
          <w:lang w:val="zh-TW" w:eastAsia="zh-CN"/>
        </w:rPr>
        <w:t>“七一”前后，要以党支部为单位，召开组织生活会。</w:t>
      </w:r>
      <w:r>
        <w:rPr>
          <w:rFonts w:hint="eastAsia" w:ascii="仿宋_GB2312" w:hAnsi="微软雅黑" w:eastAsia="仿宋_GB2312" w:cs="宋体"/>
          <w:color w:val="auto"/>
          <w:kern w:val="0"/>
          <w:sz w:val="28"/>
          <w:szCs w:val="28"/>
          <w:lang w:val="zh-TW"/>
        </w:rPr>
        <w:t>结合学校“提高效率、提升效能、提增效益”行动，坚持问题导向，深入查摆和整改</w:t>
      </w:r>
      <w:r>
        <w:rPr>
          <w:rFonts w:hint="eastAsia" w:ascii="仿宋_GB2312" w:hAnsi="微软雅黑" w:eastAsia="仿宋_GB2312" w:cs="宋体"/>
          <w:color w:val="auto"/>
          <w:kern w:val="0"/>
          <w:sz w:val="28"/>
          <w:szCs w:val="28"/>
          <w:lang w:val="zh-TW" w:eastAsia="zh-CN"/>
        </w:rPr>
        <w:t>党组织</w:t>
      </w:r>
      <w:r>
        <w:rPr>
          <w:rFonts w:hint="eastAsia" w:ascii="仿宋_GB2312" w:hAnsi="微软雅黑" w:eastAsia="仿宋_GB2312" w:cs="宋体"/>
          <w:color w:val="auto"/>
          <w:kern w:val="0"/>
          <w:sz w:val="28"/>
          <w:szCs w:val="28"/>
          <w:lang w:val="zh-TW"/>
        </w:rPr>
        <w:t>在组织建设、党员管理、党内政治生活等方面的问题和不足，形成问题清单、任务清单、责任清单，并推动整改落实。</w:t>
      </w:r>
      <w:r>
        <w:rPr>
          <w:rFonts w:hint="eastAsia" w:ascii="仿宋_GB2312" w:hAnsi="仿宋_GB2312" w:eastAsia="仿宋_GB2312" w:cs="仿宋_GB2312"/>
          <w:color w:val="auto"/>
          <w:sz w:val="28"/>
          <w:szCs w:val="28"/>
        </w:rPr>
        <w:t>党支部委员</w:t>
      </w:r>
      <w:r>
        <w:rPr>
          <w:rFonts w:hint="eastAsia" w:ascii="仿宋_GB2312" w:hAnsi="仿宋_GB2312" w:eastAsia="仿宋_GB2312" w:cs="仿宋_GB2312"/>
          <w:color w:val="auto"/>
          <w:sz w:val="28"/>
          <w:szCs w:val="28"/>
          <w:lang w:eastAsia="zh-CN"/>
        </w:rPr>
        <w:t>带头</w:t>
      </w:r>
      <w:r>
        <w:rPr>
          <w:rFonts w:hint="eastAsia" w:ascii="仿宋_GB2312" w:hAnsi="仿宋_GB2312" w:eastAsia="仿宋_GB2312" w:cs="仿宋_GB2312"/>
          <w:color w:val="auto"/>
          <w:sz w:val="28"/>
          <w:szCs w:val="28"/>
        </w:rPr>
        <w:t>开展批评和自我批评，</w:t>
      </w:r>
      <w:r>
        <w:rPr>
          <w:rFonts w:hint="eastAsia" w:ascii="仿宋_GB2312" w:hAnsi="仿宋_GB2312" w:eastAsia="仿宋_GB2312" w:cs="仿宋_GB2312"/>
          <w:color w:val="auto"/>
          <w:sz w:val="28"/>
          <w:szCs w:val="28"/>
          <w:lang w:eastAsia="zh-CN"/>
        </w:rPr>
        <w:t>确保</w:t>
      </w:r>
      <w:r>
        <w:rPr>
          <w:rFonts w:hint="eastAsia" w:ascii="仿宋_GB2312" w:hAnsi="微软雅黑" w:eastAsia="仿宋_GB2312" w:cs="宋体"/>
          <w:color w:val="auto"/>
          <w:kern w:val="0"/>
          <w:sz w:val="28"/>
          <w:szCs w:val="28"/>
          <w:lang w:val="zh-TW" w:eastAsia="zh-CN"/>
        </w:rPr>
        <w:t>组织生活会政治性和实效性。</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color w:val="auto"/>
          <w:lang w:val="en-US" w:eastAsia="zh-CN"/>
        </w:rPr>
      </w:pPr>
      <w:r>
        <w:rPr>
          <w:rFonts w:hint="eastAsia" w:ascii="仿宋_GB2312" w:hAnsi="宋体" w:eastAsia="仿宋_GB2312"/>
          <w:color w:val="auto"/>
          <w:sz w:val="28"/>
          <w:szCs w:val="28"/>
        </w:rPr>
        <w:t>（</w:t>
      </w:r>
      <w:r>
        <w:rPr>
          <w:rFonts w:hint="eastAsia" w:ascii="仿宋_GB2312" w:hAnsi="宋体" w:eastAsia="仿宋_GB2312"/>
          <w:b/>
          <w:color w:val="auto"/>
          <w:sz w:val="28"/>
          <w:szCs w:val="28"/>
        </w:rPr>
        <w:t>牵头单位：</w:t>
      </w:r>
      <w:r>
        <w:rPr>
          <w:rFonts w:hint="eastAsia" w:ascii="仿宋_GB2312" w:hAnsi="宋体" w:eastAsia="仿宋_GB2312"/>
          <w:color w:val="auto"/>
          <w:sz w:val="28"/>
          <w:szCs w:val="28"/>
        </w:rPr>
        <w:t>党委</w:t>
      </w:r>
      <w:r>
        <w:rPr>
          <w:rFonts w:hint="eastAsia" w:ascii="仿宋_GB2312" w:hAnsi="宋体" w:eastAsia="仿宋_GB2312"/>
          <w:color w:val="auto"/>
          <w:sz w:val="28"/>
          <w:szCs w:val="28"/>
          <w:lang w:eastAsia="zh-CN"/>
        </w:rPr>
        <w:t>组织</w:t>
      </w:r>
      <w:r>
        <w:rPr>
          <w:rFonts w:hint="eastAsia" w:ascii="仿宋_GB2312" w:hAnsi="宋体" w:eastAsia="仿宋_GB2312"/>
          <w:color w:val="auto"/>
          <w:sz w:val="28"/>
          <w:szCs w:val="28"/>
        </w:rPr>
        <w:t>部，</w:t>
      </w:r>
      <w:r>
        <w:rPr>
          <w:rFonts w:hint="eastAsia" w:ascii="仿宋_GB2312" w:hAnsi="宋体" w:eastAsia="仿宋_GB2312"/>
          <w:b/>
          <w:color w:val="auto"/>
          <w:sz w:val="28"/>
          <w:szCs w:val="28"/>
        </w:rPr>
        <w:t>责任单位：</w:t>
      </w:r>
      <w:r>
        <w:rPr>
          <w:rFonts w:hint="eastAsia" w:ascii="仿宋_GB2312" w:hAnsi="宋体" w:eastAsia="仿宋_GB2312"/>
          <w:color w:val="auto"/>
          <w:sz w:val="28"/>
          <w:szCs w:val="28"/>
        </w:rPr>
        <w:t>各基层党组织）</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仿宋_GB2312" w:hAnsi="仿宋_GB2312" w:eastAsia="仿宋_GB2312" w:cs="仿宋_GB2312"/>
          <w:color w:val="auto"/>
          <w:sz w:val="28"/>
          <w:szCs w:val="28"/>
        </w:rPr>
      </w:pPr>
      <w:r>
        <w:rPr>
          <w:rFonts w:hint="eastAsia" w:ascii="楷体" w:hAnsi="楷体" w:eastAsia="楷体" w:cs="楷体"/>
          <w:b/>
          <w:bCs/>
          <w:color w:val="auto"/>
          <w:sz w:val="28"/>
          <w:szCs w:val="28"/>
        </w:rPr>
        <w:t>（</w:t>
      </w:r>
      <w:r>
        <w:rPr>
          <w:rFonts w:hint="eastAsia" w:ascii="楷体" w:hAnsi="楷体" w:eastAsia="楷体" w:cs="楷体"/>
          <w:b/>
          <w:bCs/>
          <w:color w:val="auto"/>
          <w:sz w:val="28"/>
          <w:szCs w:val="28"/>
          <w:lang w:eastAsia="zh-CN"/>
        </w:rPr>
        <w:t>六</w:t>
      </w:r>
      <w:r>
        <w:rPr>
          <w:rFonts w:hint="eastAsia" w:ascii="楷体" w:hAnsi="楷体" w:eastAsia="楷体" w:cs="楷体"/>
          <w:b/>
          <w:bCs/>
          <w:color w:val="auto"/>
          <w:sz w:val="28"/>
          <w:szCs w:val="28"/>
        </w:rPr>
        <w:t>）开展书记上党课活动。</w:t>
      </w:r>
      <w:r>
        <w:rPr>
          <w:rFonts w:hint="eastAsia" w:ascii="仿宋_GB2312" w:hAnsi="仿宋_GB2312" w:eastAsia="仿宋_GB2312" w:cs="仿宋_GB2312"/>
          <w:color w:val="auto"/>
          <w:sz w:val="28"/>
          <w:szCs w:val="28"/>
          <w:lang w:eastAsia="zh-CN"/>
        </w:rPr>
        <w:t>学校党委书记、副书记，校党委委员，各基层党组织书记要带头上党课。组织师生党员收听收看</w:t>
      </w:r>
      <w:r>
        <w:rPr>
          <w:rFonts w:hint="eastAsia" w:ascii="仿宋_GB2312" w:hAnsi="仿宋_GB2312" w:eastAsia="仿宋_GB2312" w:cs="仿宋_GB2312"/>
          <w:color w:val="auto"/>
          <w:sz w:val="28"/>
          <w:szCs w:val="28"/>
        </w:rPr>
        <w:t>2022年高校党组织示范微党课</w:t>
      </w:r>
      <w:r>
        <w:rPr>
          <w:rFonts w:hint="eastAsia" w:ascii="仿宋_GB2312" w:hAnsi="仿宋_GB2312" w:eastAsia="仿宋_GB2312" w:cs="仿宋_GB2312"/>
          <w:color w:val="auto"/>
          <w:sz w:val="28"/>
          <w:szCs w:val="28"/>
          <w:lang w:eastAsia="zh-CN"/>
        </w:rPr>
        <w:t>，从中汲取智慧力量，学习借鉴方法经验，丰富党课内容载体，切实将党课打造成为党员教育管理的有效平台。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hAnsi="宋体" w:eastAsia="仿宋_GB2312"/>
          <w:b/>
          <w:color w:val="auto"/>
          <w:sz w:val="28"/>
          <w:szCs w:val="28"/>
        </w:rPr>
        <w:t>牵头单位：</w:t>
      </w:r>
      <w:r>
        <w:rPr>
          <w:rFonts w:hint="eastAsia" w:ascii="仿宋_GB2312" w:hAnsi="宋体" w:eastAsia="仿宋_GB2312"/>
          <w:color w:val="auto"/>
          <w:sz w:val="28"/>
          <w:szCs w:val="28"/>
        </w:rPr>
        <w:t>党委</w:t>
      </w:r>
      <w:r>
        <w:rPr>
          <w:rFonts w:hint="eastAsia" w:ascii="仿宋_GB2312" w:hAnsi="宋体" w:eastAsia="仿宋_GB2312"/>
          <w:color w:val="auto"/>
          <w:sz w:val="28"/>
          <w:szCs w:val="28"/>
          <w:lang w:eastAsia="zh-CN"/>
        </w:rPr>
        <w:t>组织</w:t>
      </w:r>
      <w:r>
        <w:rPr>
          <w:rFonts w:hint="eastAsia" w:ascii="仿宋_GB2312" w:hAnsi="宋体" w:eastAsia="仿宋_GB2312"/>
          <w:color w:val="auto"/>
          <w:sz w:val="28"/>
          <w:szCs w:val="28"/>
        </w:rPr>
        <w:t>部，</w:t>
      </w:r>
      <w:r>
        <w:rPr>
          <w:rFonts w:hint="eastAsia" w:ascii="仿宋_GB2312" w:hAnsi="宋体" w:eastAsia="仿宋_GB2312"/>
          <w:b/>
          <w:color w:val="auto"/>
          <w:sz w:val="28"/>
          <w:szCs w:val="28"/>
        </w:rPr>
        <w:t>责任单位：</w:t>
      </w:r>
      <w:r>
        <w:rPr>
          <w:rFonts w:hint="eastAsia" w:ascii="仿宋_GB2312" w:hAnsi="宋体" w:eastAsia="仿宋_GB2312"/>
          <w:color w:val="auto"/>
          <w:sz w:val="28"/>
          <w:szCs w:val="28"/>
        </w:rPr>
        <w:t>各基层党组织）</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仿宋_GB2312" w:hAnsi="宋体" w:eastAsia="仿宋_GB2312"/>
          <w:color w:val="auto"/>
          <w:sz w:val="28"/>
          <w:szCs w:val="28"/>
        </w:rPr>
      </w:pPr>
      <w:r>
        <w:rPr>
          <w:rFonts w:hint="eastAsia" w:ascii="楷体" w:hAnsi="楷体" w:eastAsia="楷体" w:cs="楷体"/>
          <w:b/>
          <w:bCs/>
          <w:color w:val="auto"/>
          <w:sz w:val="28"/>
          <w:szCs w:val="28"/>
        </w:rPr>
        <w:t>（</w:t>
      </w:r>
      <w:r>
        <w:rPr>
          <w:rFonts w:hint="eastAsia" w:ascii="楷体" w:hAnsi="楷体" w:eastAsia="楷体" w:cs="楷体"/>
          <w:b/>
          <w:bCs/>
          <w:color w:val="auto"/>
          <w:sz w:val="28"/>
          <w:szCs w:val="28"/>
          <w:lang w:eastAsia="zh-CN"/>
        </w:rPr>
        <w:t>七</w:t>
      </w:r>
      <w:r>
        <w:rPr>
          <w:rFonts w:hint="eastAsia" w:ascii="楷体" w:hAnsi="楷体" w:eastAsia="楷体" w:cs="楷体"/>
          <w:b/>
          <w:bCs/>
          <w:color w:val="auto"/>
          <w:sz w:val="28"/>
          <w:szCs w:val="28"/>
        </w:rPr>
        <w:t>）做好党内关怀帮扶工作。</w:t>
      </w:r>
      <w:r>
        <w:rPr>
          <w:rFonts w:hint="eastAsia" w:eastAsia="仿宋_GB2312" w:cs="仿宋_GB2312"/>
          <w:color w:val="auto"/>
          <w:sz w:val="28"/>
          <w:szCs w:val="28"/>
          <w:lang w:eastAsia="zh-CN"/>
        </w:rPr>
        <w:t>认真贯彻落实《中国共产党党内关怀帮扶办法》，</w:t>
      </w:r>
      <w:r>
        <w:rPr>
          <w:rFonts w:hint="eastAsia" w:ascii="仿宋_GB2312" w:hAnsi="宋体" w:eastAsia="仿宋_GB2312"/>
          <w:color w:val="auto"/>
          <w:sz w:val="28"/>
          <w:szCs w:val="28"/>
          <w:lang w:eastAsia="zh-CN"/>
        </w:rPr>
        <w:t>深入</w:t>
      </w:r>
      <w:r>
        <w:rPr>
          <w:rFonts w:hint="eastAsia" w:ascii="仿宋_GB2312" w:hAnsi="宋体" w:eastAsia="仿宋_GB2312"/>
          <w:color w:val="auto"/>
          <w:sz w:val="28"/>
          <w:szCs w:val="28"/>
        </w:rPr>
        <w:t>开展</w:t>
      </w:r>
      <w:r>
        <w:rPr>
          <w:rFonts w:hint="eastAsia" w:ascii="仿宋_GB2312" w:hAnsi="宋体" w:eastAsia="仿宋_GB2312"/>
          <w:color w:val="auto"/>
          <w:sz w:val="28"/>
          <w:szCs w:val="28"/>
          <w:lang w:eastAsia="zh-CN"/>
        </w:rPr>
        <w:t>困难党员</w:t>
      </w:r>
      <w:r>
        <w:rPr>
          <w:rFonts w:hint="eastAsia" w:ascii="仿宋_GB2312" w:hAnsi="宋体" w:eastAsia="仿宋_GB2312"/>
          <w:color w:val="auto"/>
          <w:sz w:val="28"/>
          <w:szCs w:val="28"/>
        </w:rPr>
        <w:t>走访慰问</w:t>
      </w:r>
      <w:r>
        <w:rPr>
          <w:rFonts w:hint="eastAsia" w:ascii="仿宋_GB2312" w:hAnsi="宋体" w:eastAsia="仿宋_GB2312"/>
          <w:color w:val="auto"/>
          <w:sz w:val="28"/>
          <w:szCs w:val="28"/>
          <w:lang w:eastAsia="zh-CN"/>
        </w:rPr>
        <w:t>工作</w:t>
      </w:r>
      <w:r>
        <w:rPr>
          <w:rFonts w:hint="eastAsia" w:ascii="仿宋_GB2312" w:hAnsi="宋体" w:eastAsia="仿宋_GB2312"/>
          <w:color w:val="auto"/>
          <w:sz w:val="28"/>
          <w:szCs w:val="28"/>
        </w:rPr>
        <w:t>，及时把组织的关怀和温暖送到</w:t>
      </w:r>
      <w:r>
        <w:rPr>
          <w:rFonts w:hint="eastAsia" w:ascii="仿宋_GB2312" w:hAnsi="宋体" w:eastAsia="仿宋_GB2312"/>
          <w:color w:val="auto"/>
          <w:sz w:val="28"/>
          <w:szCs w:val="28"/>
          <w:lang w:eastAsia="zh-CN"/>
        </w:rPr>
        <w:t>困难党员</w:t>
      </w:r>
      <w:r>
        <w:rPr>
          <w:rFonts w:hint="eastAsia" w:ascii="仿宋_GB2312" w:hAnsi="宋体" w:eastAsia="仿宋_GB2312"/>
          <w:color w:val="auto"/>
          <w:sz w:val="28"/>
          <w:szCs w:val="28"/>
        </w:rPr>
        <w:t>的心坎上，确保</w:t>
      </w:r>
      <w:r>
        <w:rPr>
          <w:rFonts w:hint="eastAsia" w:ascii="仿宋_GB2312" w:hAnsi="宋体" w:eastAsia="仿宋_GB2312"/>
          <w:color w:val="auto"/>
          <w:sz w:val="28"/>
          <w:szCs w:val="28"/>
          <w:lang w:eastAsia="zh-CN"/>
        </w:rPr>
        <w:t>困难党员</w:t>
      </w:r>
      <w:r>
        <w:rPr>
          <w:rFonts w:hint="eastAsia" w:ascii="仿宋_GB2312" w:hAnsi="宋体" w:eastAsia="仿宋_GB2312"/>
          <w:color w:val="auto"/>
          <w:sz w:val="28"/>
          <w:szCs w:val="28"/>
        </w:rPr>
        <w:t>工作、</w:t>
      </w:r>
      <w:r>
        <w:rPr>
          <w:rFonts w:hint="eastAsia" w:ascii="仿宋_GB2312" w:hAnsi="宋体" w:eastAsia="仿宋_GB2312"/>
          <w:color w:val="auto"/>
          <w:sz w:val="28"/>
          <w:szCs w:val="28"/>
          <w:lang w:eastAsia="zh-CN"/>
        </w:rPr>
        <w:t>学习、</w:t>
      </w:r>
      <w:r>
        <w:rPr>
          <w:rFonts w:hint="eastAsia" w:ascii="仿宋_GB2312" w:hAnsi="宋体" w:eastAsia="仿宋_GB2312"/>
          <w:color w:val="auto"/>
          <w:sz w:val="28"/>
          <w:szCs w:val="28"/>
        </w:rPr>
        <w:t>生活得到充分保障。此项工作要在7月1日前完成。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hAnsi="宋体" w:eastAsia="仿宋_GB2312"/>
          <w:b/>
          <w:color w:val="auto"/>
          <w:sz w:val="28"/>
          <w:szCs w:val="28"/>
        </w:rPr>
        <w:t>牵头单位：</w:t>
      </w:r>
      <w:r>
        <w:rPr>
          <w:rFonts w:hint="eastAsia" w:ascii="仿宋_GB2312" w:hAnsi="宋体" w:eastAsia="仿宋_GB2312"/>
          <w:color w:val="auto"/>
          <w:sz w:val="28"/>
          <w:szCs w:val="28"/>
        </w:rPr>
        <w:t>党委</w:t>
      </w:r>
      <w:r>
        <w:rPr>
          <w:rFonts w:hint="eastAsia" w:ascii="仿宋_GB2312" w:hAnsi="宋体" w:eastAsia="仿宋_GB2312"/>
          <w:color w:val="auto"/>
          <w:sz w:val="28"/>
          <w:szCs w:val="28"/>
          <w:lang w:eastAsia="zh-CN"/>
        </w:rPr>
        <w:t>组织</w:t>
      </w:r>
      <w:r>
        <w:rPr>
          <w:rFonts w:hint="eastAsia" w:ascii="仿宋_GB2312" w:hAnsi="宋体" w:eastAsia="仿宋_GB2312"/>
          <w:color w:val="auto"/>
          <w:sz w:val="28"/>
          <w:szCs w:val="28"/>
        </w:rPr>
        <w:t>部，</w:t>
      </w:r>
      <w:r>
        <w:rPr>
          <w:rFonts w:hint="eastAsia" w:ascii="仿宋_GB2312" w:hAnsi="宋体" w:eastAsia="仿宋_GB2312"/>
          <w:b/>
          <w:color w:val="auto"/>
          <w:sz w:val="28"/>
          <w:szCs w:val="28"/>
        </w:rPr>
        <w:t>责任单位：</w:t>
      </w:r>
      <w:r>
        <w:rPr>
          <w:rFonts w:hint="eastAsia" w:ascii="仿宋_GB2312" w:hAnsi="宋体" w:eastAsia="仿宋_GB2312"/>
          <w:color w:val="auto"/>
          <w:sz w:val="28"/>
          <w:szCs w:val="28"/>
        </w:rPr>
        <w:t>各基层党组织）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562" w:firstLineChars="200"/>
        <w:jc w:val="both"/>
        <w:textAlignment w:val="auto"/>
        <w:rPr>
          <w:rFonts w:hint="eastAsia" w:ascii="仿宋_GB2312" w:hAnsi="宋体" w:eastAsia="仿宋_GB2312"/>
          <w:color w:val="auto"/>
          <w:sz w:val="28"/>
          <w:szCs w:val="28"/>
          <w:lang w:val="en-US" w:eastAsia="zh-CN"/>
        </w:rPr>
      </w:pPr>
      <w:r>
        <w:rPr>
          <w:rFonts w:hint="eastAsia" w:ascii="楷体" w:hAnsi="楷体" w:eastAsia="楷体" w:cs="楷体"/>
          <w:b/>
          <w:bCs/>
          <w:color w:val="auto"/>
          <w:kern w:val="2"/>
          <w:sz w:val="28"/>
          <w:szCs w:val="28"/>
          <w:lang w:val="en-US" w:eastAsia="zh-CN" w:bidi="ar-SA"/>
        </w:rPr>
        <w:t>（八）开展学校基层党务干部职业能力竞赛。</w:t>
      </w:r>
      <w:r>
        <w:rPr>
          <w:rFonts w:hint="eastAsia" w:ascii="仿宋_GB2312" w:hAnsi="宋体" w:eastAsia="仿宋_GB2312"/>
          <w:color w:val="auto"/>
          <w:sz w:val="28"/>
          <w:szCs w:val="28"/>
          <w:lang w:val="en-US" w:eastAsia="zh-CN"/>
        </w:rPr>
        <w:t>根据上级有关工作要求，分别在“七一”前后和党的二十大召开前，开展党务知识竞赛和党务技能大赛两个赛项为主要内容的学校基层党务干部职业能力竞赛，推动全校党务干部认真学习业务知识，提升党务职业能力，进一步提高学校基层党务工作者党建工作水平和业务技能，推动基层党组织全面进步全面过硬。</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560" w:firstLineChars="200"/>
        <w:jc w:val="both"/>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hAnsi="宋体" w:eastAsia="仿宋_GB2312"/>
          <w:b/>
          <w:color w:val="auto"/>
          <w:sz w:val="28"/>
          <w:szCs w:val="28"/>
        </w:rPr>
        <w:t>牵头单位：</w:t>
      </w:r>
      <w:r>
        <w:rPr>
          <w:rFonts w:hint="eastAsia" w:ascii="仿宋_GB2312" w:hAnsi="宋体" w:eastAsia="仿宋_GB2312"/>
          <w:color w:val="auto"/>
          <w:sz w:val="28"/>
          <w:szCs w:val="28"/>
        </w:rPr>
        <w:t>党委</w:t>
      </w:r>
      <w:r>
        <w:rPr>
          <w:rFonts w:hint="eastAsia" w:ascii="仿宋_GB2312" w:hAnsi="宋体" w:eastAsia="仿宋_GB2312"/>
          <w:color w:val="auto"/>
          <w:sz w:val="28"/>
          <w:szCs w:val="28"/>
          <w:lang w:eastAsia="zh-CN"/>
        </w:rPr>
        <w:t>组织</w:t>
      </w:r>
      <w:r>
        <w:rPr>
          <w:rFonts w:hint="eastAsia" w:ascii="仿宋_GB2312" w:hAnsi="宋体" w:eastAsia="仿宋_GB2312"/>
          <w:color w:val="auto"/>
          <w:sz w:val="28"/>
          <w:szCs w:val="28"/>
        </w:rPr>
        <w:t>部，</w:t>
      </w:r>
      <w:r>
        <w:rPr>
          <w:rFonts w:hint="eastAsia" w:ascii="仿宋_GB2312" w:hAnsi="宋体" w:eastAsia="仿宋_GB2312"/>
          <w:b/>
          <w:color w:val="auto"/>
          <w:sz w:val="28"/>
          <w:szCs w:val="28"/>
        </w:rPr>
        <w:t>责任单位：</w:t>
      </w:r>
      <w:r>
        <w:rPr>
          <w:rFonts w:hint="eastAsia" w:ascii="仿宋_GB2312" w:hAnsi="宋体" w:eastAsia="仿宋_GB2312"/>
          <w:color w:val="auto"/>
          <w:sz w:val="28"/>
          <w:szCs w:val="28"/>
        </w:rPr>
        <w:t>各基层党组织）</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562" w:firstLineChars="200"/>
        <w:jc w:val="both"/>
        <w:textAlignment w:val="auto"/>
        <w:rPr>
          <w:rFonts w:hint="eastAsia" w:ascii="仿宋_GB2312" w:hAnsi="仿宋_GB2312" w:eastAsia="仿宋_GB2312" w:cs="仿宋_GB2312"/>
          <w:color w:val="auto"/>
          <w:sz w:val="28"/>
          <w:szCs w:val="28"/>
          <w:lang w:val="en-US" w:eastAsia="zh-CN"/>
        </w:rPr>
      </w:pPr>
      <w:r>
        <w:rPr>
          <w:rFonts w:hint="eastAsia" w:ascii="楷体" w:hAnsi="楷体" w:eastAsia="楷体" w:cs="楷体"/>
          <w:b/>
          <w:bCs/>
          <w:color w:val="auto"/>
          <w:kern w:val="2"/>
          <w:sz w:val="28"/>
          <w:szCs w:val="28"/>
          <w:lang w:val="en-US" w:eastAsia="zh-CN" w:bidi="ar-SA"/>
        </w:rPr>
        <w:t>（九）开展“结对共建  聚力发展”专项活动。</w:t>
      </w:r>
      <w:r>
        <w:rPr>
          <w:rFonts w:hint="eastAsia" w:ascii="仿宋_GB2312" w:hAnsi="仿宋_GB2312" w:eastAsia="仿宋_GB2312" w:cs="仿宋_GB2312"/>
          <w:b w:val="0"/>
          <w:bCs/>
          <w:color w:val="auto"/>
          <w:sz w:val="28"/>
          <w:szCs w:val="28"/>
          <w:lang w:val="en-US" w:eastAsia="zh-CN"/>
        </w:rPr>
        <w:t>各</w:t>
      </w:r>
      <w:r>
        <w:rPr>
          <w:rFonts w:hint="eastAsia" w:ascii="仿宋_GB2312" w:hAnsi="仿宋_GB2312" w:eastAsia="仿宋_GB2312" w:cs="仿宋_GB2312"/>
          <w:b w:val="0"/>
          <w:bCs/>
          <w:color w:val="auto"/>
          <w:sz w:val="28"/>
          <w:szCs w:val="28"/>
          <w:lang w:eastAsia="zh-CN"/>
        </w:rPr>
        <w:t>基层党组织围绕主要职责和基本任务，在提升基层党建规范化水平、党建工作品牌创建、党员教育管理监督、服务师生群众、推动党建与业务双融合等方面，</w:t>
      </w:r>
      <w:r>
        <w:rPr>
          <w:rFonts w:hint="eastAsia" w:ascii="仿宋_GB2312" w:hAnsi="仿宋_GB2312" w:eastAsia="仿宋_GB2312" w:cs="仿宋_GB2312"/>
          <w:color w:val="auto"/>
          <w:sz w:val="28"/>
          <w:szCs w:val="28"/>
          <w:lang w:val="en-US" w:eastAsia="zh-CN"/>
        </w:rPr>
        <w:t>全方位、多层次开展共建活动，充分发挥全国、全省党建工作样板支部和全省党建工作标杆院系的示范、引领、带动作用，积极构建“资源共享、以优带弱、共同提高、携手发展”的基层党建工作格局。“七一”前后，结合标杆院系、样板支部建设成果验收，召开共建成果观摩会。</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54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宋体" w:eastAsia="仿宋_GB2312"/>
          <w:color w:val="auto"/>
          <w:sz w:val="28"/>
          <w:szCs w:val="28"/>
        </w:rPr>
        <w:t>（</w:t>
      </w:r>
      <w:r>
        <w:rPr>
          <w:rFonts w:hint="eastAsia" w:ascii="仿宋_GB2312" w:hAnsi="宋体" w:eastAsia="仿宋_GB2312"/>
          <w:b/>
          <w:color w:val="auto"/>
          <w:sz w:val="28"/>
          <w:szCs w:val="28"/>
        </w:rPr>
        <w:t>牵头单位：</w:t>
      </w:r>
      <w:r>
        <w:rPr>
          <w:rFonts w:hint="eastAsia" w:ascii="仿宋_GB2312" w:hAnsi="宋体" w:eastAsia="仿宋_GB2312"/>
          <w:color w:val="auto"/>
          <w:sz w:val="28"/>
          <w:szCs w:val="28"/>
        </w:rPr>
        <w:t>党委</w:t>
      </w:r>
      <w:r>
        <w:rPr>
          <w:rFonts w:hint="eastAsia" w:ascii="仿宋_GB2312" w:hAnsi="宋体" w:eastAsia="仿宋_GB2312"/>
          <w:color w:val="auto"/>
          <w:sz w:val="28"/>
          <w:szCs w:val="28"/>
          <w:lang w:eastAsia="zh-CN"/>
        </w:rPr>
        <w:t>组织</w:t>
      </w:r>
      <w:r>
        <w:rPr>
          <w:rFonts w:hint="eastAsia" w:ascii="仿宋_GB2312" w:hAnsi="宋体" w:eastAsia="仿宋_GB2312"/>
          <w:color w:val="auto"/>
          <w:sz w:val="28"/>
          <w:szCs w:val="28"/>
        </w:rPr>
        <w:t>部，</w:t>
      </w:r>
      <w:r>
        <w:rPr>
          <w:rFonts w:hint="eastAsia" w:ascii="仿宋_GB2312" w:hAnsi="宋体" w:eastAsia="仿宋_GB2312"/>
          <w:b/>
          <w:color w:val="auto"/>
          <w:sz w:val="28"/>
          <w:szCs w:val="28"/>
        </w:rPr>
        <w:t>责任单位：</w:t>
      </w:r>
      <w:r>
        <w:rPr>
          <w:rFonts w:hint="eastAsia" w:ascii="仿宋_GB2312" w:hAnsi="宋体" w:eastAsia="仿宋_GB2312"/>
          <w:color w:val="auto"/>
          <w:sz w:val="28"/>
          <w:szCs w:val="28"/>
        </w:rPr>
        <w:t>各基层党组织）</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eastAsia="仿宋_GB2312" w:cs="仿宋_GB2312"/>
          <w:color w:val="auto"/>
          <w:sz w:val="28"/>
          <w:szCs w:val="28"/>
        </w:rPr>
      </w:pPr>
      <w:r>
        <w:rPr>
          <w:rFonts w:hint="eastAsia" w:ascii="楷体" w:hAnsi="楷体" w:eastAsia="楷体" w:cs="楷体"/>
          <w:b/>
          <w:bCs/>
          <w:color w:val="auto"/>
          <w:sz w:val="28"/>
          <w:szCs w:val="28"/>
        </w:rPr>
        <w:t>（</w:t>
      </w:r>
      <w:r>
        <w:rPr>
          <w:rFonts w:hint="eastAsia" w:ascii="楷体" w:hAnsi="楷体" w:eastAsia="楷体" w:cs="楷体"/>
          <w:b/>
          <w:bCs/>
          <w:color w:val="auto"/>
          <w:sz w:val="28"/>
          <w:szCs w:val="28"/>
          <w:lang w:eastAsia="zh-CN"/>
        </w:rPr>
        <w:t>十</w:t>
      </w:r>
      <w:r>
        <w:rPr>
          <w:rFonts w:hint="eastAsia" w:ascii="楷体" w:hAnsi="楷体" w:eastAsia="楷体" w:cs="楷体"/>
          <w:b/>
          <w:bCs/>
          <w:color w:val="auto"/>
          <w:sz w:val="28"/>
          <w:szCs w:val="28"/>
        </w:rPr>
        <w:t>）开展先进事迹</w:t>
      </w:r>
      <w:r>
        <w:rPr>
          <w:rFonts w:hint="eastAsia" w:ascii="楷体" w:hAnsi="楷体" w:eastAsia="楷体" w:cs="楷体"/>
          <w:b/>
          <w:bCs/>
          <w:color w:val="auto"/>
          <w:sz w:val="28"/>
          <w:szCs w:val="28"/>
          <w:lang w:eastAsia="zh-CN"/>
        </w:rPr>
        <w:t>和优秀案例宣传推广</w:t>
      </w:r>
      <w:r>
        <w:rPr>
          <w:rFonts w:hint="eastAsia" w:ascii="楷体" w:hAnsi="楷体" w:eastAsia="楷体" w:cs="楷体"/>
          <w:b/>
          <w:bCs/>
          <w:color w:val="auto"/>
          <w:sz w:val="28"/>
          <w:szCs w:val="28"/>
        </w:rPr>
        <w:t>。</w:t>
      </w:r>
      <w:r>
        <w:rPr>
          <w:rFonts w:hint="eastAsia" w:eastAsia="仿宋_GB2312" w:cs="仿宋_GB2312"/>
          <w:color w:val="auto"/>
          <w:sz w:val="28"/>
          <w:szCs w:val="28"/>
        </w:rPr>
        <w:t>各基层党组织要充分发挥身边榜样的示范作用，组织师生党员学习宣传劳动模范、抗疫英雄、最美教师等先进事迹，号召师生党员发挥带头表率作用，团结引领广大师生心系国家、情系母校，勇担重任、建功立业。</w:t>
      </w:r>
      <w:r>
        <w:rPr>
          <w:rFonts w:hint="eastAsia" w:eastAsia="仿宋_GB2312" w:cs="仿宋_GB2312"/>
          <w:color w:val="auto"/>
          <w:sz w:val="28"/>
          <w:szCs w:val="28"/>
          <w:lang w:eastAsia="zh-CN"/>
        </w:rPr>
        <w:t>结合标杆院系、样板支部建设成果验收、党支部工作“立项活动”、“三个好”优秀案例评选、最美志愿服务先进典型宣传推荐活动，</w:t>
      </w:r>
      <w:r>
        <w:rPr>
          <w:rFonts w:hint="eastAsia" w:eastAsia="仿宋_GB2312" w:cs="仿宋_GB2312"/>
          <w:color w:val="auto"/>
          <w:sz w:val="28"/>
          <w:szCs w:val="28"/>
        </w:rPr>
        <w:t>及时</w:t>
      </w:r>
      <w:r>
        <w:rPr>
          <w:rFonts w:hint="eastAsia" w:eastAsia="仿宋_GB2312" w:cs="仿宋_GB2312"/>
          <w:color w:val="auto"/>
          <w:sz w:val="28"/>
          <w:szCs w:val="28"/>
          <w:lang w:eastAsia="zh-CN"/>
        </w:rPr>
        <w:t>宣传</w:t>
      </w:r>
      <w:r>
        <w:rPr>
          <w:rFonts w:hint="eastAsia" w:eastAsia="仿宋_GB2312" w:cs="仿宋_GB2312"/>
          <w:color w:val="auto"/>
          <w:sz w:val="28"/>
          <w:szCs w:val="28"/>
        </w:rPr>
        <w:t>推广学校党建工作</w:t>
      </w:r>
      <w:r>
        <w:rPr>
          <w:rFonts w:hint="eastAsia" w:eastAsia="仿宋_GB2312" w:cs="仿宋_GB2312"/>
          <w:color w:val="auto"/>
          <w:sz w:val="28"/>
          <w:szCs w:val="28"/>
          <w:lang w:eastAsia="zh-CN"/>
        </w:rPr>
        <w:t>中涌现出的</w:t>
      </w:r>
      <w:r>
        <w:rPr>
          <w:rFonts w:hint="eastAsia" w:eastAsia="仿宋_GB2312" w:cs="仿宋_GB2312"/>
          <w:color w:val="auto"/>
          <w:sz w:val="28"/>
          <w:szCs w:val="28"/>
        </w:rPr>
        <w:t>典型成果、典型经验、典型方法和</w:t>
      </w:r>
      <w:r>
        <w:rPr>
          <w:rFonts w:hint="eastAsia" w:eastAsia="仿宋_GB2312" w:cs="仿宋_GB2312"/>
          <w:color w:val="auto"/>
          <w:sz w:val="28"/>
          <w:szCs w:val="28"/>
          <w:lang w:eastAsia="zh-CN"/>
        </w:rPr>
        <w:t>先进</w:t>
      </w:r>
      <w:r>
        <w:rPr>
          <w:rFonts w:hint="eastAsia" w:eastAsia="仿宋_GB2312" w:cs="仿宋_GB2312"/>
          <w:color w:val="auto"/>
          <w:sz w:val="28"/>
          <w:szCs w:val="28"/>
        </w:rPr>
        <w:t>人物等，不断提升影响力和辐射带动作用。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hAnsi="宋体" w:eastAsia="仿宋_GB2312"/>
          <w:b/>
          <w:color w:val="auto"/>
          <w:sz w:val="28"/>
          <w:szCs w:val="28"/>
        </w:rPr>
        <w:t>牵头单位：</w:t>
      </w:r>
      <w:r>
        <w:rPr>
          <w:rFonts w:hint="eastAsia" w:ascii="仿宋_GB2312" w:hAnsi="宋体" w:eastAsia="仿宋_GB2312"/>
          <w:b w:val="0"/>
          <w:bCs/>
          <w:color w:val="auto"/>
          <w:sz w:val="28"/>
          <w:szCs w:val="28"/>
          <w:lang w:eastAsia="zh-CN"/>
        </w:rPr>
        <w:t>党委组织部、宣传统战</w:t>
      </w:r>
      <w:r>
        <w:rPr>
          <w:rFonts w:hint="eastAsia" w:ascii="仿宋_GB2312" w:hAnsi="宋体" w:eastAsia="仿宋_GB2312"/>
          <w:b w:val="0"/>
          <w:bCs/>
          <w:color w:val="auto"/>
          <w:sz w:val="28"/>
          <w:szCs w:val="28"/>
        </w:rPr>
        <w:t>部</w:t>
      </w:r>
      <w:r>
        <w:rPr>
          <w:rFonts w:hint="eastAsia" w:ascii="仿宋_GB2312" w:hAnsi="宋体" w:eastAsia="仿宋_GB2312"/>
          <w:color w:val="auto"/>
          <w:sz w:val="28"/>
          <w:szCs w:val="28"/>
        </w:rPr>
        <w:t>，</w:t>
      </w:r>
      <w:r>
        <w:rPr>
          <w:rFonts w:hint="eastAsia" w:ascii="仿宋_GB2312" w:hAnsi="宋体" w:eastAsia="仿宋_GB2312"/>
          <w:b/>
          <w:color w:val="auto"/>
          <w:sz w:val="28"/>
          <w:szCs w:val="28"/>
        </w:rPr>
        <w:t>责任单位：</w:t>
      </w:r>
      <w:r>
        <w:rPr>
          <w:rFonts w:hint="eastAsia" w:ascii="仿宋_GB2312" w:hAnsi="宋体" w:eastAsia="仿宋_GB2312"/>
          <w:color w:val="auto"/>
          <w:sz w:val="28"/>
          <w:szCs w:val="28"/>
        </w:rPr>
        <w:t>各基层党组织）</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_GB2312" w:hAnsi="仿宋_GB2312" w:eastAsia="仿宋_GB2312" w:cs="仿宋_GB2312"/>
          <w:color w:val="auto"/>
          <w:kern w:val="0"/>
          <w:sz w:val="28"/>
          <w:szCs w:val="28"/>
        </w:rPr>
      </w:pPr>
      <w:r>
        <w:rPr>
          <w:rFonts w:hint="eastAsia" w:ascii="楷体" w:hAnsi="楷体" w:eastAsia="楷体" w:cs="楷体"/>
          <w:b/>
          <w:bCs/>
          <w:color w:val="auto"/>
          <w:sz w:val="28"/>
          <w:szCs w:val="28"/>
        </w:rPr>
        <w:t>（</w:t>
      </w:r>
      <w:r>
        <w:rPr>
          <w:rFonts w:hint="eastAsia" w:ascii="楷体" w:hAnsi="楷体" w:eastAsia="楷体" w:cs="楷体"/>
          <w:b/>
          <w:bCs/>
          <w:color w:val="auto"/>
          <w:sz w:val="28"/>
          <w:szCs w:val="28"/>
          <w:lang w:eastAsia="zh-CN"/>
        </w:rPr>
        <w:t>十一</w:t>
      </w:r>
      <w:r>
        <w:rPr>
          <w:rFonts w:hint="eastAsia" w:ascii="楷体" w:hAnsi="楷体" w:eastAsia="楷体" w:cs="楷体"/>
          <w:b/>
          <w:bCs/>
          <w:color w:val="auto"/>
          <w:sz w:val="28"/>
          <w:szCs w:val="28"/>
        </w:rPr>
        <w:t>）</w:t>
      </w:r>
      <w:r>
        <w:rPr>
          <w:rFonts w:hint="eastAsia" w:ascii="楷体" w:hAnsi="楷体" w:eastAsia="楷体" w:cs="楷体"/>
          <w:b/>
          <w:bCs/>
          <w:color w:val="auto"/>
          <w:kern w:val="0"/>
          <w:sz w:val="28"/>
          <w:szCs w:val="28"/>
          <w:shd w:val="clear" w:color="auto" w:fill="FFFFFF"/>
        </w:rPr>
        <w:t>开展廉洁教育主题活动。</w:t>
      </w:r>
      <w:r>
        <w:rPr>
          <w:rFonts w:hint="eastAsia" w:ascii="仿宋_GB2312" w:hAnsi="仿宋_GB2312" w:eastAsia="仿宋_GB2312" w:cs="仿宋_GB2312"/>
          <w:color w:val="auto"/>
          <w:kern w:val="0"/>
          <w:sz w:val="28"/>
          <w:szCs w:val="28"/>
        </w:rPr>
        <w:t>深化作风纪律建设，力戒形式主义、官僚主义，坚决纠正不作为、慢作为、乱作为等作风问题</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不断实现不敢腐、不能腐、不想腐一体推进目标。各基层党组织要围绕全面从严治党、严明政治纪律和政治规矩、开展党纪党规教育等内容开展</w:t>
      </w:r>
      <w:r>
        <w:rPr>
          <w:rFonts w:hint="eastAsia" w:ascii="仿宋_GB2312" w:hAnsi="仿宋_GB2312" w:eastAsia="仿宋_GB2312" w:cs="仿宋_GB2312"/>
          <w:color w:val="auto"/>
          <w:kern w:val="0"/>
          <w:sz w:val="28"/>
          <w:szCs w:val="28"/>
          <w:lang w:eastAsia="zh-CN"/>
        </w:rPr>
        <w:t>廉洁</w:t>
      </w:r>
      <w:r>
        <w:rPr>
          <w:rFonts w:hint="eastAsia" w:ascii="仿宋_GB2312" w:hAnsi="仿宋_GB2312" w:eastAsia="仿宋_GB2312" w:cs="仿宋_GB2312"/>
          <w:color w:val="auto"/>
          <w:kern w:val="0"/>
          <w:sz w:val="28"/>
          <w:szCs w:val="28"/>
        </w:rPr>
        <w:t>教育，不断强化“四个意识”，坚定“四个自信”，认真履行全面从严治党责任，严肃党内生活，进一步营造风清气正的良好政治生态。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hAnsi="宋体" w:eastAsia="仿宋_GB2312"/>
          <w:b/>
          <w:color w:val="auto"/>
          <w:sz w:val="28"/>
          <w:szCs w:val="28"/>
        </w:rPr>
        <w:t>牵头单位：</w:t>
      </w:r>
      <w:r>
        <w:rPr>
          <w:rFonts w:hint="eastAsia" w:ascii="仿宋_GB2312" w:hAnsi="宋体" w:eastAsia="仿宋_GB2312"/>
          <w:color w:val="auto"/>
          <w:sz w:val="28"/>
          <w:szCs w:val="28"/>
        </w:rPr>
        <w:t>纪检监察审计</w:t>
      </w:r>
      <w:r>
        <w:rPr>
          <w:rFonts w:hint="eastAsia" w:ascii="仿宋_GB2312" w:hAnsi="宋体" w:eastAsia="仿宋_GB2312"/>
          <w:color w:val="auto"/>
          <w:sz w:val="28"/>
          <w:szCs w:val="28"/>
          <w:lang w:eastAsia="zh-CN"/>
        </w:rPr>
        <w:t>室</w:t>
      </w:r>
      <w:r>
        <w:rPr>
          <w:rFonts w:hint="eastAsia" w:ascii="仿宋_GB2312" w:hAnsi="宋体" w:eastAsia="仿宋_GB2312"/>
          <w:color w:val="auto"/>
          <w:sz w:val="28"/>
          <w:szCs w:val="28"/>
        </w:rPr>
        <w:t>，</w:t>
      </w:r>
      <w:r>
        <w:rPr>
          <w:rFonts w:hint="eastAsia" w:ascii="仿宋_GB2312" w:hAnsi="宋体" w:eastAsia="仿宋_GB2312"/>
          <w:b/>
          <w:color w:val="auto"/>
          <w:sz w:val="28"/>
          <w:szCs w:val="28"/>
        </w:rPr>
        <w:t>责任单位：</w:t>
      </w:r>
      <w:r>
        <w:rPr>
          <w:rFonts w:hint="eastAsia" w:ascii="仿宋_GB2312" w:hAnsi="宋体" w:eastAsia="仿宋_GB2312"/>
          <w:color w:val="auto"/>
          <w:sz w:val="28"/>
          <w:szCs w:val="28"/>
        </w:rPr>
        <w:t>各基层党组织）</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黑体" w:hAnsi="黑体" w:eastAsia="黑体" w:cs="黑体"/>
          <w:b/>
          <w:bCs/>
          <w:color w:val="auto"/>
          <w:sz w:val="28"/>
          <w:szCs w:val="28"/>
        </w:rPr>
      </w:pPr>
      <w:r>
        <w:rPr>
          <w:rFonts w:hint="eastAsia" w:ascii="黑体" w:hAnsi="黑体" w:eastAsia="黑体" w:cs="黑体"/>
          <w:b/>
          <w:bCs/>
          <w:color w:val="auto"/>
          <w:sz w:val="28"/>
          <w:szCs w:val="28"/>
        </w:rPr>
        <w:t>三、组织要求</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仿宋_GB2312" w:hAnsi="宋体" w:eastAsia="仿宋_GB2312"/>
          <w:color w:val="auto"/>
          <w:sz w:val="28"/>
          <w:szCs w:val="28"/>
        </w:rPr>
      </w:pPr>
      <w:r>
        <w:rPr>
          <w:rFonts w:hint="eastAsia" w:ascii="楷体" w:hAnsi="楷体" w:eastAsia="楷体" w:cs="楷体"/>
          <w:b/>
          <w:bCs/>
          <w:color w:val="auto"/>
          <w:sz w:val="28"/>
          <w:szCs w:val="28"/>
        </w:rPr>
        <w:t>（一）高度重视，加强领导。</w:t>
      </w:r>
      <w:r>
        <w:rPr>
          <w:rFonts w:hint="eastAsia" w:ascii="仿宋_GB2312" w:hAnsi="宋体" w:eastAsia="仿宋_GB2312"/>
          <w:color w:val="auto"/>
          <w:sz w:val="28"/>
          <w:szCs w:val="28"/>
        </w:rPr>
        <w:t>各基层党组织要</w:t>
      </w:r>
      <w:r>
        <w:rPr>
          <w:rFonts w:hint="eastAsia" w:eastAsia="仿宋_GB2312"/>
          <w:color w:val="auto"/>
          <w:sz w:val="28"/>
          <w:szCs w:val="28"/>
        </w:rPr>
        <w:t>强化主体责任，</w:t>
      </w:r>
      <w:r>
        <w:rPr>
          <w:rFonts w:hint="eastAsia" w:ascii="仿宋_GB2312" w:hAnsi="宋体" w:eastAsia="仿宋_GB2312"/>
          <w:color w:val="auto"/>
          <w:sz w:val="28"/>
          <w:szCs w:val="28"/>
        </w:rPr>
        <w:t>切实将开展</w:t>
      </w:r>
      <w:r>
        <w:rPr>
          <w:rFonts w:hint="eastAsia" w:ascii="仿宋_GB2312" w:hAnsi="宋体" w:eastAsia="仿宋_GB2312"/>
          <w:color w:val="auto"/>
          <w:sz w:val="28"/>
          <w:szCs w:val="28"/>
          <w:lang w:eastAsia="zh-CN"/>
        </w:rPr>
        <w:t>“喜迎二十大”</w:t>
      </w:r>
      <w:r>
        <w:rPr>
          <w:rFonts w:hint="eastAsia" w:ascii="仿宋_GB2312" w:hAnsi="宋体" w:eastAsia="仿宋_GB2312"/>
          <w:color w:val="auto"/>
          <w:sz w:val="28"/>
          <w:szCs w:val="28"/>
        </w:rPr>
        <w:t>系列活动作为贯彻落实习近平新时代中国特色社会主义思想的重要内容，严密组织、精心部署，加强活动内容审核把关，确保活动覆盖面和参与度。</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仿宋_GB2312" w:hAnsi="宋体" w:eastAsia="仿宋_GB2312"/>
          <w:color w:val="auto"/>
          <w:sz w:val="28"/>
          <w:szCs w:val="28"/>
        </w:rPr>
      </w:pPr>
      <w:r>
        <w:rPr>
          <w:rFonts w:hint="eastAsia" w:ascii="楷体" w:hAnsi="楷体" w:eastAsia="楷体" w:cs="楷体"/>
          <w:b/>
          <w:bCs/>
          <w:color w:val="auto"/>
          <w:sz w:val="28"/>
          <w:szCs w:val="28"/>
        </w:rPr>
        <w:t>（二）创新载体，注重实效。</w:t>
      </w:r>
      <w:r>
        <w:rPr>
          <w:rFonts w:hint="eastAsia" w:ascii="仿宋_GB2312" w:hAnsi="宋体" w:eastAsia="仿宋_GB2312"/>
          <w:color w:val="auto"/>
          <w:sz w:val="28"/>
          <w:szCs w:val="28"/>
        </w:rPr>
        <w:t>各基层党组织要结合支部立项项目培育，充分调动广大党员的积极性、主动性、创造性，突出特色、亮点，扎实开展系列</w:t>
      </w:r>
      <w:r>
        <w:rPr>
          <w:rFonts w:hint="eastAsia" w:ascii="仿宋_GB2312" w:hAnsi="宋体" w:eastAsia="仿宋_GB2312"/>
          <w:color w:val="auto"/>
          <w:sz w:val="28"/>
          <w:szCs w:val="28"/>
          <w:lang w:eastAsia="zh-CN"/>
        </w:rPr>
        <w:t>庆祝</w:t>
      </w:r>
      <w:r>
        <w:rPr>
          <w:rFonts w:hint="eastAsia" w:ascii="仿宋_GB2312" w:hAnsi="宋体" w:eastAsia="仿宋_GB2312"/>
          <w:color w:val="auto"/>
          <w:sz w:val="28"/>
          <w:szCs w:val="28"/>
        </w:rPr>
        <w:t>活动，创新、丰富内容形式，突出实效。</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仿宋_GB2312" w:hAnsi="宋体" w:eastAsia="仿宋_GB2312"/>
          <w:color w:val="auto"/>
          <w:sz w:val="28"/>
          <w:szCs w:val="28"/>
        </w:rPr>
      </w:pPr>
      <w:r>
        <w:rPr>
          <w:rFonts w:hint="eastAsia" w:ascii="楷体" w:hAnsi="楷体" w:eastAsia="楷体" w:cs="楷体"/>
          <w:b/>
          <w:bCs/>
          <w:color w:val="auto"/>
          <w:sz w:val="28"/>
          <w:szCs w:val="28"/>
        </w:rPr>
        <w:t>（三）加强宣传，营造氛围。</w:t>
      </w:r>
      <w:r>
        <w:rPr>
          <w:rFonts w:hint="eastAsia" w:ascii="仿宋_GB2312" w:hAnsi="宋体" w:eastAsia="仿宋_GB2312"/>
          <w:color w:val="auto"/>
          <w:sz w:val="28"/>
          <w:szCs w:val="28"/>
        </w:rPr>
        <w:t>各基层党组织要充分运用</w:t>
      </w:r>
      <w:r>
        <w:rPr>
          <w:rFonts w:hint="eastAsia" w:ascii="仿宋_GB2312" w:eastAsia="仿宋_GB2312"/>
          <w:color w:val="auto"/>
          <w:sz w:val="28"/>
          <w:szCs w:val="28"/>
        </w:rPr>
        <w:t>各种</w:t>
      </w:r>
      <w:r>
        <w:rPr>
          <w:rFonts w:hint="eastAsia" w:ascii="仿宋_GB2312" w:hAnsi="宋体" w:eastAsia="仿宋_GB2312"/>
          <w:color w:val="auto"/>
          <w:sz w:val="28"/>
          <w:szCs w:val="28"/>
        </w:rPr>
        <w:t>媒介，积极</w:t>
      </w:r>
      <w:r>
        <w:rPr>
          <w:rFonts w:hint="eastAsia" w:ascii="仿宋_GB2312" w:hAnsi="宋体" w:eastAsia="仿宋_GB2312"/>
          <w:color w:val="auto"/>
          <w:sz w:val="28"/>
          <w:szCs w:val="28"/>
          <w:lang w:eastAsia="zh-CN"/>
        </w:rPr>
        <w:t>开展</w:t>
      </w:r>
      <w:r>
        <w:rPr>
          <w:rFonts w:hint="eastAsia" w:ascii="仿宋_GB2312" w:hAnsi="宋体" w:eastAsia="仿宋_GB2312"/>
          <w:color w:val="auto"/>
          <w:sz w:val="28"/>
          <w:szCs w:val="28"/>
        </w:rPr>
        <w:t>宣传</w:t>
      </w:r>
      <w:r>
        <w:rPr>
          <w:rFonts w:hint="eastAsia" w:ascii="仿宋_GB2312" w:hAnsi="宋体" w:eastAsia="仿宋_GB2312"/>
          <w:color w:val="auto"/>
          <w:sz w:val="28"/>
          <w:szCs w:val="28"/>
          <w:lang w:eastAsia="zh-CN"/>
        </w:rPr>
        <w:t>活动</w:t>
      </w:r>
      <w:r>
        <w:rPr>
          <w:rFonts w:hint="eastAsia" w:ascii="仿宋_GB2312" w:hAnsi="宋体" w:eastAsia="仿宋_GB2312"/>
          <w:color w:val="auto"/>
          <w:sz w:val="28"/>
          <w:szCs w:val="28"/>
        </w:rPr>
        <w:t>，大力营造浓厚氛围，及时凝练总结好做法好经验，推动各项活动引向深入。</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仿宋_GB2312" w:hAnsi="宋体" w:eastAsia="仿宋_GB2312"/>
          <w:color w:val="auto"/>
          <w:sz w:val="28"/>
          <w:szCs w:val="28"/>
        </w:rPr>
      </w:pPr>
      <w:r>
        <w:rPr>
          <w:rFonts w:hint="eastAsia" w:ascii="仿宋_GB2312" w:hAnsi="宋体" w:eastAsia="仿宋_GB2312"/>
          <w:color w:val="auto"/>
          <w:sz w:val="28"/>
          <w:szCs w:val="28"/>
        </w:rPr>
        <w:t>请各基层党组织</w:t>
      </w:r>
      <w:r>
        <w:rPr>
          <w:rFonts w:hint="eastAsia" w:ascii="仿宋_GB2312" w:hAnsi="宋体" w:eastAsia="仿宋_GB2312"/>
          <w:color w:val="auto"/>
          <w:sz w:val="28"/>
          <w:szCs w:val="28"/>
          <w:lang w:eastAsia="zh-CN"/>
        </w:rPr>
        <w:t>及时</w:t>
      </w:r>
      <w:r>
        <w:rPr>
          <w:rFonts w:hint="eastAsia" w:ascii="仿宋_GB2312" w:hAnsi="宋体" w:eastAsia="仿宋_GB2312"/>
          <w:color w:val="auto"/>
          <w:sz w:val="28"/>
          <w:szCs w:val="28"/>
        </w:rPr>
        <w:t>将开展活动情况报送党委</w:t>
      </w:r>
      <w:r>
        <w:rPr>
          <w:rFonts w:hint="eastAsia" w:ascii="仿宋_GB2312" w:hAnsi="宋体" w:eastAsia="仿宋_GB2312"/>
          <w:color w:val="auto"/>
          <w:sz w:val="28"/>
          <w:szCs w:val="28"/>
          <w:lang w:eastAsia="zh-CN"/>
        </w:rPr>
        <w:t>组织</w:t>
      </w:r>
      <w:r>
        <w:rPr>
          <w:rFonts w:hint="eastAsia" w:ascii="仿宋_GB2312" w:hAnsi="宋体" w:eastAsia="仿宋_GB2312"/>
          <w:color w:val="auto"/>
          <w:sz w:val="28"/>
          <w:szCs w:val="28"/>
        </w:rPr>
        <w:t>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宋体"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493" w:firstLineChars="1962"/>
        <w:textAlignment w:val="auto"/>
        <w:rPr>
          <w:rFonts w:ascii="仿宋_GB2312" w:hAnsi="宋体" w:eastAsia="仿宋_GB2312"/>
          <w:color w:val="auto"/>
          <w:sz w:val="28"/>
          <w:szCs w:val="28"/>
        </w:rPr>
      </w:pPr>
      <w:r>
        <w:rPr>
          <w:rFonts w:hint="eastAsia" w:ascii="仿宋_GB2312" w:hAnsi="宋体" w:eastAsia="仿宋_GB2312"/>
          <w:color w:val="auto"/>
          <w:sz w:val="28"/>
          <w:szCs w:val="28"/>
        </w:rPr>
        <w:t xml:space="preserve">  </w:t>
      </w:r>
      <w:r>
        <w:rPr>
          <w:rFonts w:hint="eastAsia" w:ascii="仿宋_GB2312" w:hAnsi="宋体" w:eastAsia="仿宋_GB2312"/>
          <w:color w:val="auto"/>
          <w:sz w:val="28"/>
          <w:szCs w:val="28"/>
          <w:lang w:val="en-US" w:eastAsia="zh-CN"/>
        </w:rPr>
        <w:t xml:space="preserve">   </w:t>
      </w:r>
      <w:r>
        <w:rPr>
          <w:rFonts w:hint="eastAsia" w:ascii="仿宋_GB2312" w:hAnsi="宋体" w:eastAsia="仿宋_GB2312"/>
          <w:color w:val="auto"/>
          <w:sz w:val="28"/>
          <w:szCs w:val="28"/>
        </w:rPr>
        <w:t>党委</w:t>
      </w:r>
      <w:r>
        <w:rPr>
          <w:rFonts w:hint="eastAsia" w:ascii="仿宋_GB2312" w:hAnsi="宋体" w:eastAsia="仿宋_GB2312"/>
          <w:color w:val="auto"/>
          <w:sz w:val="28"/>
          <w:szCs w:val="28"/>
          <w:lang w:eastAsia="zh-CN"/>
        </w:rPr>
        <w:t>组织</w:t>
      </w:r>
      <w:r>
        <w:rPr>
          <w:rFonts w:hint="eastAsia" w:ascii="仿宋_GB2312" w:hAnsi="宋体" w:eastAsia="仿宋_GB2312"/>
          <w:color w:val="auto"/>
          <w:sz w:val="28"/>
          <w:szCs w:val="28"/>
        </w:rPr>
        <w:t>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ascii="仿宋_GB2312" w:hAnsi="宋体" w:eastAsia="仿宋_GB2312"/>
          <w:color w:val="auto"/>
          <w:sz w:val="28"/>
          <w:szCs w:val="28"/>
        </w:rPr>
      </w:pPr>
      <w:r>
        <w:rPr>
          <w:rFonts w:hint="eastAsia" w:ascii="仿宋_GB2312" w:hAnsi="宋体" w:eastAsia="仿宋_GB2312"/>
          <w:color w:val="auto"/>
          <w:sz w:val="28"/>
          <w:szCs w:val="28"/>
        </w:rPr>
        <w:t xml:space="preserve">                                      202</w:t>
      </w:r>
      <w:r>
        <w:rPr>
          <w:rFonts w:hint="eastAsia" w:ascii="仿宋_GB2312" w:hAnsi="宋体" w:eastAsia="仿宋_GB2312"/>
          <w:color w:val="auto"/>
          <w:sz w:val="28"/>
          <w:szCs w:val="28"/>
          <w:lang w:val="en-US" w:eastAsia="zh-CN"/>
        </w:rPr>
        <w:t>2</w:t>
      </w:r>
      <w:r>
        <w:rPr>
          <w:rFonts w:hint="eastAsia" w:ascii="仿宋_GB2312" w:hAnsi="宋体" w:eastAsia="仿宋_GB2312"/>
          <w:color w:val="auto"/>
          <w:sz w:val="28"/>
          <w:szCs w:val="28"/>
        </w:rPr>
        <w:t>年6月</w:t>
      </w:r>
      <w:r>
        <w:rPr>
          <w:rFonts w:hint="eastAsia" w:ascii="仿宋_GB2312" w:hAnsi="宋体" w:eastAsia="仿宋_GB2312"/>
          <w:color w:val="auto"/>
          <w:sz w:val="28"/>
          <w:szCs w:val="28"/>
          <w:lang w:val="en-US" w:eastAsia="zh-CN"/>
        </w:rPr>
        <w:t xml:space="preserve">20 </w:t>
      </w:r>
      <w:r>
        <w:rPr>
          <w:rFonts w:hint="eastAsia" w:ascii="仿宋_GB2312" w:hAnsi="宋体" w:eastAsia="仿宋_GB2312"/>
          <w:color w:val="auto"/>
          <w:sz w:val="28"/>
          <w:szCs w:val="28"/>
        </w:rPr>
        <w:t>日</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pPr>
      <w:r>
        <w:rPr>
          <w:rFonts w:hint="eastAsia" w:ascii="仿宋_GB2312" w:hAnsi="宋体" w:eastAsia="仿宋_GB2312"/>
          <w:color w:val="auto"/>
          <w:sz w:val="28"/>
          <w:szCs w:val="28"/>
        </w:rPr>
        <w:t xml:space="preserve">                                </w:t>
      </w:r>
    </w:p>
    <w:p>
      <w:pPr>
        <w:spacing w:line="500" w:lineRule="exact"/>
        <w:rPr>
          <w:color w:val="auto"/>
          <w:sz w:val="28"/>
          <w:szCs w:val="28"/>
        </w:rPr>
      </w:pPr>
      <w:r>
        <w:rPr>
          <w:rFonts w:hint="eastAsia" w:ascii="仿宋_GB2312"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390525</wp:posOffset>
                </wp:positionV>
                <wp:extent cx="5618480" cy="635"/>
                <wp:effectExtent l="0" t="12700" r="5080" b="17145"/>
                <wp:wrapNone/>
                <wp:docPr id="7" name="直接连接符 7"/>
                <wp:cNvGraphicFramePr/>
                <a:graphic xmlns:a="http://schemas.openxmlformats.org/drawingml/2006/main">
                  <a:graphicData uri="http://schemas.microsoft.com/office/word/2010/wordprocessingShape">
                    <wps:wsp>
                      <wps:cNvCnPr/>
                      <wps:spPr>
                        <a:xfrm>
                          <a:off x="0" y="0"/>
                          <a:ext cx="5618480" cy="635"/>
                        </a:xfrm>
                        <a:prstGeom prst="line">
                          <a:avLst/>
                        </a:prstGeom>
                        <a:ln w="254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4pt;margin-top:30.75pt;height:0.05pt;width:442.4pt;z-index:251661312;mso-width-relative:page;mso-height-relative:page;" filled="f" stroked="t" coordsize="21600,21600" o:gfxdata="UEsDBAoAAAAAAIdO4kAAAAAAAAAAAAAAAAAEAAAAZHJzL1BLAwQUAAAACACHTuJA/SsMSNYAAAAI&#10;AQAADwAAAGRycy9kb3ducmV2LnhtbE2PzU7DMBCE70i8g7VI3FonSKRRiNNDVdQDlxIqcd3EJo7i&#10;n2C7bXh7tic4zs5q5pt6u1jDLirE0TsB+ToDplzv5egGAaeP11UJLCZ0Eo13SsCPirBt7u9qrKS/&#10;und1adPAKMTFCgXolOaK89hrZTGu/awceV8+WEwkw8BlwCuFW8OfsqzgFkdHDRpntdOqn9qzFWD2&#10;3RLK49Tqw/Ft+v7c42GzQyEeH/LsBVhSS/p7hhs+oUNDTJ0/OxmZEbAqiDwJKPJnYOSXm5K2dbdD&#10;Abyp+f8BzS9QSwMEFAAAAAgAh07iQFZcmz/yAQAA6QMAAA4AAABkcnMvZTJvRG9jLnhtbK1TS44T&#10;MRDdI3EHy3vSSZhkolY6s5gwbBBEAg5QcbvTlvyTy5NOLsEFkNjBiiV7bsNwDMruJvNhkwW9cFfZ&#10;z8/1nsvLq4PRbC8DKmcrPhmNOZNWuFrZXcU/frh5seAMI9gatLOy4keJ/Gr1/Nmy86WcutbpWgZG&#10;JBbLzle8jdGXRYGilQZw5Ly0tNi4YCBSGnZFHaAjdqOL6Xg8LzoXah+ckIg0u+4X+cAYziF0TaOE&#10;XDtxa6SNPWuQGiJJwlZ55KtcbdNIEd81DcrIdMVJacwjHULxNo3FagnlLoBvlRhKgHNKeKLJgLJ0&#10;6IlqDRHYbVD/UBklgkPXxJFwpuiFZEdIxWT8xJv3LXiZtZDV6E+m4/+jFW/3m8BUXfFLziwYuvC7&#10;zz9+ffr6++cXGu++f2OXyaTOY0nYa7sJQ4Z+E5LiQxNM+pMWdsjGHk/GykNkgiZn88niYkGeC1qb&#10;v5wlxuJ+qw8YX0tnWAoqrpVNqqGE/RuMPfQvJE1ry7qKT2cX48QI1IMN3T2FxpMOtLu8GZ1W9Y3S&#10;Om3BsNte68D2kPogf0MNj2DplDVg2+PyUoJB2UqoX9maxaMnhyw9DJ5qMLLmTEt6RynKyAhKn4Mk&#10;+domapm7dBCabO6NTdHW1cfsd5Ey6oDs2tCtqcUe5hQ/fKGr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0rDEjWAAAACAEAAA8AAAAAAAAAAQAgAAAAIgAAAGRycy9kb3ducmV2LnhtbFBLAQIUABQA&#10;AAAIAIdO4kBWXJs/8gEAAOkDAAAOAAAAAAAAAAEAIAAAACUBAABkcnMvZTJvRG9jLnhtbFBLBQYA&#10;AAAABgAGAFkBAACJBQ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0</wp:posOffset>
                </wp:positionV>
                <wp:extent cx="5618480" cy="0"/>
                <wp:effectExtent l="0" t="12700" r="5080" b="17780"/>
                <wp:wrapNone/>
                <wp:docPr id="5" name="直接连接符 5"/>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25pt;margin-top:0pt;height:0pt;width:442.4pt;z-index:251662336;mso-width-relative:page;mso-height-relative:page;" filled="f" stroked="t" coordsize="21600,21600" o:gfxdata="UEsDBAoAAAAAAIdO4kAAAAAAAAAAAAAAAAAEAAAAZHJzL1BLAwQUAAAACACHTuJAf6ZvOdQAAAAF&#10;AQAADwAAAGRycy9kb3ducmV2LnhtbE2Py07DMBRE90j8g3WR2LV2eDUKcbqoirpgUwJStzexG0fx&#10;I8RuG/6e2xUsRzOaOVOuZ2fZWU+xD15CthTAtG+D6n0n4evzbZEDiwm9Qhu8lvCjI6yr25sSCxUu&#10;/kOf69QxKvGxQAkmpbHgPLZGO4zLMGpP3jFMDhPJqeNqwguVO8sfhHjhDntPCwZHvTG6HeqTk2C3&#10;zTzl+6E2u/378H3Y4m61QSnv7zLxCizpOf2F4YpP6FARUxNOXkVmJSwy8UxRCfSI7Hz19AisuUpe&#10;lfw/ffULUEsDBBQAAAAIAIdO4kCitrsH8gEAAOcDAAAOAAAAZHJzL2Uyb0RvYy54bWytU81uEzEQ&#10;viPxDpbvZJOoqaJVNj00lAuCSMADTGxv1pL/5HGzyUvwAkjc4MSRO29DeQzG3jSU9pJD9+CdsWe+&#10;me/zeHG1t4btVETtXcMnozFnygkvtds2/NPHm1dzzjCBk2C8Uw0/KORXy5cvFn2o1dR33kgVGYE4&#10;rPvQ8C6lUFcVik5ZwJEPytFh66OFRG7cVjJCT+jWVNPx+LLqfZQheqEQaXc1HPIjYjwH0LetFmrl&#10;xa1VLg2oURlIRAk7HZAvS7dtq0R637aoEjMNJ6aprFSE7E1eq+UC6m2E0GlxbAHOaeERJwvaUdET&#10;1AoSsNuon0BZLaJH36aR8LYaiBRFiMVk/EibDx0EVbiQ1BhOouPzwYp3u3VkWjZ8xpkDSxd+9+Xn&#10;78/f/vz6Suvdj+9slkXqA9YUe+3W8ehhWMfMeN9Gm//Ehe2LsIeTsGqfmKDN2eVkfjEnzcX9WfUv&#10;MURMb5S3LBsNN9plzlDD7i0mKkah9yF52zjWN3w6uxhnPKAJbOnmybSBWKDblmT0RssbbUxOwbjd&#10;XJvIdpCnoHyZEwH/F5arrAC7Ia4cDfPRKZCvnWTpEEgfR8+C5x6skpwZRa8oWwQIdQJtzomk0sbl&#10;BFVm9Eg0izzImq2Nl4eidpU9uv/S8XFW84A99Ml++D6X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pm851AAAAAUBAAAPAAAAAAAAAAEAIAAAACIAAABkcnMvZG93bnJldi54bWxQSwECFAAUAAAA&#10;CACHTuJAora7B/IBAADnAwAADgAAAAAAAAABACAAAAAjAQAAZHJzL2Uyb0RvYy54bWxQSwUGAAAA&#10;AAYABgBZAQAAhwUAAAAA&#10;">
                <v:fill on="f" focussize="0,0"/>
                <v:stroke weight="2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5.25pt;margin-top:0pt;height:0pt;width:441pt;z-index:251663360;mso-width-relative:page;mso-height-relative:page;" filled="f" stroked="t" coordsize="21600,21600" o:gfxdata="UEsDBAoAAAAAAIdO4kAAAAAAAAAAAAAAAAAEAAAAZHJzL1BLAwQUAAAACACHTuJAbXebOdMAAAAF&#10;AQAADwAAAGRycy9kb3ducmV2LnhtbE2Py07DMBBF90j8gzVIbKrWThG0CnG6ALJjQwtiO42nSUQ8&#10;TmP3AV/PdAXLo3t150yxOvteHWmMXWAL2cyAIq6D67ix8L6ppktQMSE77AOThW+KsCqvrwrMXTjx&#10;Gx3XqVEywjFHC21KQ651rFvyGGdhIJZsF0aPSXBstBvxJOO+13NjHrTHjuVCiwM9tVR/rQ/eQqw+&#10;aF/9TOqJ+bxrAs33z68vaO3tTWYeQSU6p78yXPRFHUpx2oYDu6h6C9PM3EvVgnwk8XKRCW4vqMtC&#10;/7cvfwFQSwMEFAAAAAgAh07iQIAZRj/xAQAA5gMAAA4AAABkcnMvZTJvRG9jLnhtbK1TvY4TMRDu&#10;kXgHyz3ZvUgJsMrmigtHgyAS8AAT25u15D95fNnkJXgBJDqoKOl5G+4eg7E3F46jScEW3hl75pv5&#10;Po8Xl3tr2E5F1N61/GJSc6ac8FK7bcs/frh+9oIzTOAkGO9Uyw8K+eXy6ZPFEBo19b03UkVGIA6b&#10;IbS8Tyk0VYWiVxZw4oNydNj5aCGRG7eVjDAQujXVtK7n1eCjDNELhUi7q/GQHxHjOYC+67RQKy9u&#10;rHJpRI3KQCJK2OuAfFm67Tol0ruuQ5WYaTkxTWWlImRv8lotF9BsI4Rei2MLcE4LjzhZ0I6KnqBW&#10;kIDdRP0PlNUievRdmghvq5FIUYRYXNSPtHnfQ1CFC0mN4SQ6/j9Y8Xa3jkzLls85c2Dpwm8///j1&#10;6evdzy+03n7/xuZZpCFgQ7FXbh2PHoZ1zIz3XbT5T1zYvgh7OAmr9okJ2pzN6/p5TZqL+7PqT2KI&#10;mF4rb1k2Wm60y5yhgd0bTFSMQu9D8rZxbGj5y9l0RnBAA9jRxZNpA5FAty256I2W19qYnIFxu7ky&#10;ke0gD0H5MiXC/SssF1kB9mNcORrHo1cgXznJ0iGQPI5eBc8tWCU5M4oeUbYIEJoE2pwTSaWNywmq&#10;jOiRZ9Z4VDVbGy8PRewqe3T9pePjqOb5euiT/fB5L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XebOdMAAAAFAQAADwAAAAAAAAABACAAAAAiAAAAZHJzL2Rvd25yZXYueG1sUEsBAhQAFAAAAAgA&#10;h07iQIAZRj/xAQAA5gMAAA4AAAAAAAAAAQAgAAAAIgEAAGRycy9lMm9Eb2MueG1sUEsFBgAAAAAG&#10;AAYAWQEAAIUFAAAAAA==&#10;">
                <v:fill on="f" focussize="0,0"/>
                <v:stroke color="#000000" joinstyle="round"/>
                <v:imagedata o:title=""/>
                <o:lock v:ext="edit" aspectratio="f"/>
              </v:line>
            </w:pict>
          </mc:Fallback>
        </mc:AlternateContent>
      </w:r>
      <w:r>
        <w:rPr>
          <w:rFonts w:hint="eastAsia" w:ascii="仿宋_GB2312" w:eastAsia="仿宋_GB2312"/>
          <w:sz w:val="28"/>
          <w:szCs w:val="28"/>
        </w:rPr>
        <w:t xml:space="preserve"> 福州职业技术学院</w:t>
      </w:r>
      <w:r>
        <w:rPr>
          <w:rFonts w:hint="eastAsia" w:ascii="仿宋_GB2312" w:eastAsia="仿宋_GB2312"/>
          <w:sz w:val="28"/>
          <w:szCs w:val="28"/>
          <w:lang w:eastAsia="zh-CN"/>
        </w:rPr>
        <w:t>党委组织部</w:t>
      </w:r>
      <w:r>
        <w:rPr>
          <w:rFonts w:hint="eastAsia" w:ascii="仿宋_GB2312" w:eastAsia="仿宋_GB2312"/>
          <w:sz w:val="28"/>
          <w:szCs w:val="28"/>
        </w:rPr>
        <w:t xml:space="preserve">            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20</w:t>
      </w:r>
      <w:r>
        <w:rPr>
          <w:rFonts w:hint="eastAsia" w:ascii="仿宋_GB2312" w:eastAsia="仿宋_GB2312"/>
          <w:sz w:val="28"/>
          <w:szCs w:val="28"/>
        </w:rPr>
        <w:t>日印</w:t>
      </w:r>
      <w:r>
        <w:rPr>
          <w:rFonts w:hint="eastAsia" w:ascii="仿宋_GB2312" w:eastAsia="仿宋_GB2312"/>
          <w:sz w:val="28"/>
          <w:szCs w:val="28"/>
          <w:lang w:eastAsia="zh-CN"/>
        </w:rPr>
        <w:t>发</w:t>
      </w: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7A22"/>
    <w:rsid w:val="00416863"/>
    <w:rsid w:val="00681D8B"/>
    <w:rsid w:val="01B438F3"/>
    <w:rsid w:val="01B800CA"/>
    <w:rsid w:val="028A32C5"/>
    <w:rsid w:val="038C112E"/>
    <w:rsid w:val="062C5D5F"/>
    <w:rsid w:val="06C362A3"/>
    <w:rsid w:val="07594547"/>
    <w:rsid w:val="089018A1"/>
    <w:rsid w:val="08EA6800"/>
    <w:rsid w:val="0AB2050D"/>
    <w:rsid w:val="0FAE176B"/>
    <w:rsid w:val="102D4612"/>
    <w:rsid w:val="10536575"/>
    <w:rsid w:val="127754F6"/>
    <w:rsid w:val="13F3454E"/>
    <w:rsid w:val="17C73C79"/>
    <w:rsid w:val="17E00E4D"/>
    <w:rsid w:val="197F3505"/>
    <w:rsid w:val="1DED17FA"/>
    <w:rsid w:val="1F9445B5"/>
    <w:rsid w:val="2049115C"/>
    <w:rsid w:val="21173EB4"/>
    <w:rsid w:val="21191DE3"/>
    <w:rsid w:val="21F94D1F"/>
    <w:rsid w:val="223405F7"/>
    <w:rsid w:val="25D732AA"/>
    <w:rsid w:val="263227F8"/>
    <w:rsid w:val="272E0F86"/>
    <w:rsid w:val="278C1741"/>
    <w:rsid w:val="28734DBE"/>
    <w:rsid w:val="287B1F79"/>
    <w:rsid w:val="2B2B055C"/>
    <w:rsid w:val="2C9154A5"/>
    <w:rsid w:val="2DAD2640"/>
    <w:rsid w:val="2FAB0A48"/>
    <w:rsid w:val="30113460"/>
    <w:rsid w:val="30D35580"/>
    <w:rsid w:val="30D54010"/>
    <w:rsid w:val="30FB3612"/>
    <w:rsid w:val="332356A6"/>
    <w:rsid w:val="33281B74"/>
    <w:rsid w:val="374A338D"/>
    <w:rsid w:val="3912016D"/>
    <w:rsid w:val="397B582A"/>
    <w:rsid w:val="3AF04E21"/>
    <w:rsid w:val="3B45398B"/>
    <w:rsid w:val="3B8A3C9C"/>
    <w:rsid w:val="3C1423E3"/>
    <w:rsid w:val="3CFC531B"/>
    <w:rsid w:val="3D7D5A28"/>
    <w:rsid w:val="3E2D55BB"/>
    <w:rsid w:val="3E8E0AD9"/>
    <w:rsid w:val="40B02EC0"/>
    <w:rsid w:val="40F621C4"/>
    <w:rsid w:val="418A7109"/>
    <w:rsid w:val="42E75789"/>
    <w:rsid w:val="43AE1DE7"/>
    <w:rsid w:val="43DE3FC7"/>
    <w:rsid w:val="449C09DC"/>
    <w:rsid w:val="46056FDA"/>
    <w:rsid w:val="467F0837"/>
    <w:rsid w:val="489772F0"/>
    <w:rsid w:val="48B124BF"/>
    <w:rsid w:val="493664C1"/>
    <w:rsid w:val="4ADB0BC8"/>
    <w:rsid w:val="4C862C7F"/>
    <w:rsid w:val="505D5D64"/>
    <w:rsid w:val="50EF7D6C"/>
    <w:rsid w:val="52555248"/>
    <w:rsid w:val="52913D05"/>
    <w:rsid w:val="545C6F7E"/>
    <w:rsid w:val="555A0DDC"/>
    <w:rsid w:val="560605DA"/>
    <w:rsid w:val="57FB4086"/>
    <w:rsid w:val="59160A93"/>
    <w:rsid w:val="59B5316F"/>
    <w:rsid w:val="5D5366DA"/>
    <w:rsid w:val="5DCD204C"/>
    <w:rsid w:val="6307484C"/>
    <w:rsid w:val="63247FC0"/>
    <w:rsid w:val="645F0948"/>
    <w:rsid w:val="64B46ACE"/>
    <w:rsid w:val="672D219E"/>
    <w:rsid w:val="68907E1B"/>
    <w:rsid w:val="6BF908B8"/>
    <w:rsid w:val="6CFA3DDA"/>
    <w:rsid w:val="6FC90131"/>
    <w:rsid w:val="6FF32847"/>
    <w:rsid w:val="70B14239"/>
    <w:rsid w:val="715D2CDE"/>
    <w:rsid w:val="71A97DB6"/>
    <w:rsid w:val="72896F18"/>
    <w:rsid w:val="72E62975"/>
    <w:rsid w:val="7449354E"/>
    <w:rsid w:val="763F69C9"/>
    <w:rsid w:val="77B05DB7"/>
    <w:rsid w:val="787C2FAB"/>
    <w:rsid w:val="78B25122"/>
    <w:rsid w:val="7CAC5483"/>
    <w:rsid w:val="7CB739DF"/>
    <w:rsid w:val="7D107297"/>
    <w:rsid w:val="7D441CBC"/>
    <w:rsid w:val="7E932729"/>
    <w:rsid w:val="7F72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next w:val="1"/>
    <w:qFormat/>
    <w:uiPriority w:val="0"/>
    <w:pPr>
      <w:widowControl w:val="0"/>
      <w:spacing w:before="0" w:after="120"/>
      <w:ind w:left="0" w:right="0"/>
      <w:jc w:val="both"/>
    </w:pPr>
    <w:rPr>
      <w:rFonts w:ascii="Calibri" w:hAnsi="Calibri" w:eastAsia="宋体" w:cs="Times New Roman"/>
      <w:kern w:val="2"/>
      <w:sz w:val="21"/>
      <w:szCs w:val="24"/>
      <w:lang w:val="en-US" w:eastAsia="zh-CN" w:bidi="ar-SA"/>
    </w:rPr>
  </w:style>
  <w:style w:type="paragraph" w:styleId="5">
    <w:name w:val="Normal Indent"/>
    <w:basedOn w:val="1"/>
    <w:qFormat/>
    <w:uiPriority w:val="0"/>
    <w:pPr>
      <w:ind w:firstLine="420" w:firstLineChars="200"/>
    </w:pPr>
  </w:style>
  <w:style w:type="paragraph" w:styleId="6">
    <w:name w:val="footer"/>
    <w:basedOn w:val="1"/>
    <w:qFormat/>
    <w:uiPriority w:val="0"/>
    <w:pPr>
      <w:widowControl w:val="0"/>
      <w:tabs>
        <w:tab w:val="center" w:pos="4140"/>
        <w:tab w:val="right" w:pos="8300"/>
      </w:tabs>
      <w:snapToGrid w:val="0"/>
      <w:spacing w:after="0"/>
      <w:jc w:val="left"/>
    </w:pPr>
    <w:rPr>
      <w:rFonts w:ascii="Calibri" w:hAnsi="Calibri" w:eastAsia="宋体" w:cs="Times New Roman"/>
      <w:kern w:val="2"/>
      <w:sz w:val="18"/>
      <w:szCs w:val="24"/>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qFormat/>
    <w:uiPriority w:val="0"/>
    <w:rPr>
      <w:rFonts w:eastAsia="仿宋_GB2312"/>
      <w:sz w:val="28"/>
    </w:rPr>
  </w:style>
  <w:style w:type="paragraph" w:styleId="9">
    <w:name w:val="Normal (Web)"/>
    <w:basedOn w:val="1"/>
    <w:next w:val="6"/>
    <w:qFormat/>
    <w:uiPriority w:val="0"/>
    <w:pPr>
      <w:spacing w:before="100" w:beforeAutospacing="1" w:after="100" w:afterAutospacing="1"/>
      <w:ind w:left="0" w:right="0"/>
      <w:jc w:val="left"/>
    </w:pPr>
    <w:rPr>
      <w:kern w:val="0"/>
      <w:sz w:val="24"/>
      <w:lang w:val="en-US" w:eastAsia="zh-CN"/>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99"/>
    <w:rPr>
      <w:color w:val="0000FF"/>
      <w:u w:val="single"/>
    </w:rPr>
  </w:style>
  <w:style w:type="paragraph" w:styleId="14">
    <w:name w:val="List Paragraph"/>
    <w:basedOn w:val="1"/>
    <w:qFormat/>
    <w:uiPriority w:val="34"/>
    <w:pPr>
      <w:ind w:firstLine="420" w:firstLineChars="200"/>
    </w:pPr>
  </w:style>
  <w:style w:type="paragraph" w:customStyle="1" w:styleId="15">
    <w:name w:val="Char Char Char Char"/>
    <w:basedOn w:val="1"/>
    <w:qFormat/>
    <w:uiPriority w:val="0"/>
    <w:pPr>
      <w:widowControl/>
      <w:spacing w:after="160" w:line="240" w:lineRule="exact"/>
      <w:jc w:val="left"/>
    </w:pPr>
    <w:rPr>
      <w:rFonts w:ascii="Verdana" w:hAnsi="Verdana" w:eastAsia="宋体" w:cs="Arial"/>
      <w:kern w:val="0"/>
      <w:sz w:val="20"/>
      <w:szCs w:val="20"/>
      <w:lang w:eastAsia="en-US"/>
    </w:rPr>
  </w:style>
  <w:style w:type="character" w:customStyle="1" w:styleId="16">
    <w:name w:val="NormalCharacter"/>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6C802C-093D-4168-92C1-7519EC98C58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1279</Words>
  <Characters>1366</Characters>
  <Paragraphs>32</Paragraphs>
  <TotalTime>2</TotalTime>
  <ScaleCrop>false</ScaleCrop>
  <LinksUpToDate>false</LinksUpToDate>
  <CharactersWithSpaces>1372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2022-01-22T13:04:00Z</dcterms:created>
  <dc:creator>wwf</dc:creator>
  <cp:lastModifiedBy>程小丹</cp:lastModifiedBy>
  <cp:lastPrinted>2022-02-23T02:54:00Z</cp:lastPrinted>
  <dcterms:modified xsi:type="dcterms:W3CDTF">2022-06-20T07:00:17Z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16CD9A051733430D916FC96505D4E9CE</vt:lpwstr>
  </property>
</Properties>
</file>