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福州职业技术学院强弱电提升改造项目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结果公告</w:t>
      </w:r>
    </w:p>
    <w:tbl>
      <w:tblPr>
        <w:tblStyle w:val="4"/>
        <w:tblW w:w="8908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9"/>
        <w:gridCol w:w="5974"/>
        <w:gridCol w:w="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28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1、项目名称：</w:t>
            </w:r>
          </w:p>
        </w:tc>
        <w:tc>
          <w:tcPr>
            <w:tcW w:w="592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强弱电提升改造项目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28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2、项目编号：</w:t>
            </w:r>
          </w:p>
        </w:tc>
        <w:tc>
          <w:tcPr>
            <w:tcW w:w="592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[350100]ZDZB[GK]2017016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28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3、采购人名称：</w:t>
            </w:r>
          </w:p>
        </w:tc>
        <w:tc>
          <w:tcPr>
            <w:tcW w:w="592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福州职业技术学院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28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 地址：</w:t>
            </w:r>
          </w:p>
        </w:tc>
        <w:tc>
          <w:tcPr>
            <w:tcW w:w="592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福州市闽侯上街联榕路8号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28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 项目负责人：</w:t>
            </w:r>
          </w:p>
        </w:tc>
        <w:tc>
          <w:tcPr>
            <w:tcW w:w="592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郑彩霞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28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 联系电话：</w:t>
            </w:r>
          </w:p>
        </w:tc>
        <w:tc>
          <w:tcPr>
            <w:tcW w:w="592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83760312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28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4、代理机构名称：</w:t>
            </w:r>
          </w:p>
        </w:tc>
        <w:tc>
          <w:tcPr>
            <w:tcW w:w="592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福建省中达招标代理有限公司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28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 地址：</w:t>
            </w:r>
          </w:p>
        </w:tc>
        <w:tc>
          <w:tcPr>
            <w:tcW w:w="592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福州市晋安区华林路271号幸福新村（龙福楼）6楼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28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   评审部经办人：</w:t>
            </w:r>
          </w:p>
        </w:tc>
        <w:tc>
          <w:tcPr>
            <w:tcW w:w="592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陈丽芳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28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 联系电话：</w:t>
            </w:r>
          </w:p>
        </w:tc>
        <w:tc>
          <w:tcPr>
            <w:tcW w:w="592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0591-88231280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28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5、招标公告日期：</w:t>
            </w:r>
          </w:p>
        </w:tc>
        <w:tc>
          <w:tcPr>
            <w:tcW w:w="592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2018-01-05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28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6、招标结果确定日期：</w:t>
            </w:r>
          </w:p>
        </w:tc>
        <w:tc>
          <w:tcPr>
            <w:tcW w:w="592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2018-02-01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28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7、资格性及符合性审查情况：</w:t>
            </w:r>
          </w:p>
        </w:tc>
        <w:tc>
          <w:tcPr>
            <w:tcW w:w="592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各家投标人资格性、符合性审查均合格。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848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8、中标情况：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848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包1 </w:t>
            </w:r>
          </w:p>
          <w:tbl>
            <w:tblPr>
              <w:tblStyle w:val="4"/>
              <w:tblW w:w="8741" w:type="dxa"/>
              <w:jc w:val="center"/>
              <w:tblCellSpacing w:w="0" w:type="dxa"/>
              <w:tblInd w:w="2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0"/>
              <w:gridCol w:w="600"/>
              <w:gridCol w:w="788"/>
              <w:gridCol w:w="2635"/>
              <w:gridCol w:w="1697"/>
              <w:gridCol w:w="423"/>
              <w:gridCol w:w="999"/>
              <w:gridCol w:w="999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合同包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品目号</w:t>
                  </w:r>
                </w:p>
              </w:tc>
              <w:tc>
                <w:tcPr>
                  <w:tcW w:w="788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品目名称</w:t>
                  </w:r>
                </w:p>
              </w:tc>
              <w:tc>
                <w:tcPr>
                  <w:tcW w:w="2635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品牌</w:t>
                  </w:r>
                </w:p>
              </w:tc>
              <w:tc>
                <w:tcPr>
                  <w:tcW w:w="1697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规格型号</w:t>
                  </w:r>
                </w:p>
              </w:tc>
              <w:tc>
                <w:tcPr>
                  <w:tcW w:w="423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数量</w:t>
                  </w:r>
                </w:p>
              </w:tc>
              <w:tc>
                <w:tcPr>
                  <w:tcW w:w="999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单价</w:t>
                  </w:r>
                </w:p>
              </w:tc>
              <w:tc>
                <w:tcPr>
                  <w:tcW w:w="999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总价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1"/>
                      <w:szCs w:val="21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1"/>
                      <w:szCs w:val="21"/>
                      <w:lang w:val="en-US" w:eastAsia="zh-CN" w:bidi="ar"/>
                    </w:rPr>
                    <w:t>1-1</w:t>
                  </w:r>
                </w:p>
              </w:tc>
              <w:tc>
                <w:tcPr>
                  <w:tcW w:w="788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1"/>
                      <w:szCs w:val="21"/>
                      <w:lang w:val="en-US" w:eastAsia="zh-CN" w:bidi="ar"/>
                    </w:rPr>
                    <w:t>电缆桥架</w:t>
                  </w:r>
                </w:p>
              </w:tc>
              <w:tc>
                <w:tcPr>
                  <w:tcW w:w="2635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1"/>
                      <w:szCs w:val="21"/>
                      <w:lang w:val="en-US" w:eastAsia="zh-CN" w:bidi="ar"/>
                    </w:rPr>
                    <w:t>环球鑫等，详见投标分项报价表</w:t>
                  </w:r>
                </w:p>
              </w:tc>
              <w:tc>
                <w:tcPr>
                  <w:tcW w:w="1697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1"/>
                      <w:szCs w:val="21"/>
                      <w:lang w:val="en-US" w:eastAsia="zh-CN" w:bidi="ar"/>
                    </w:rPr>
                    <w:t>详见投标分项报价表</w:t>
                  </w:r>
                </w:p>
              </w:tc>
              <w:tc>
                <w:tcPr>
                  <w:tcW w:w="423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1"/>
                      <w:szCs w:val="21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99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1"/>
                      <w:szCs w:val="21"/>
                      <w:lang w:val="en-US" w:eastAsia="zh-CN" w:bidi="ar"/>
                    </w:rPr>
                    <w:t>3357744元</w:t>
                  </w:r>
                </w:p>
              </w:tc>
              <w:tc>
                <w:tcPr>
                  <w:tcW w:w="999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1"/>
                      <w:szCs w:val="21"/>
                      <w:lang w:val="en-US" w:eastAsia="zh-CN" w:bidi="ar"/>
                    </w:rPr>
                    <w:t>3357744元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88" w:type="dxa"/>
                  <w:gridSpan w:val="3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服务要求或标的的基本概况</w:t>
                  </w:r>
                </w:p>
              </w:tc>
              <w:tc>
                <w:tcPr>
                  <w:tcW w:w="6753" w:type="dxa"/>
                  <w:gridSpan w:val="5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详见投标文件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88" w:type="dxa"/>
                  <w:gridSpan w:val="3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中标供应商名称</w:t>
                  </w:r>
                </w:p>
              </w:tc>
              <w:tc>
                <w:tcPr>
                  <w:tcW w:w="6753" w:type="dxa"/>
                  <w:gridSpan w:val="5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1"/>
                      <w:szCs w:val="21"/>
                      <w:lang w:val="en-US" w:eastAsia="zh-CN" w:bidi="ar"/>
                    </w:rPr>
                    <w:t>福建万纲科技有限公司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88" w:type="dxa"/>
                  <w:gridSpan w:val="3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中标供应商地址</w:t>
                  </w:r>
                </w:p>
              </w:tc>
              <w:tc>
                <w:tcPr>
                  <w:tcW w:w="6753" w:type="dxa"/>
                  <w:gridSpan w:val="5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1"/>
                      <w:szCs w:val="21"/>
                      <w:lang w:val="en-US" w:eastAsia="zh-CN" w:bidi="ar"/>
                    </w:rPr>
                    <w:t>仙塔街125号津泰商厦5层08室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tblCellSpacing w:w="0" w:type="dxa"/>
                <w:jc w:val="center"/>
              </w:trPr>
              <w:tc>
                <w:tcPr>
                  <w:tcW w:w="1988" w:type="dxa"/>
                  <w:gridSpan w:val="3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中标金额</w:t>
                  </w:r>
                </w:p>
              </w:tc>
              <w:tc>
                <w:tcPr>
                  <w:tcW w:w="6753" w:type="dxa"/>
                  <w:gridSpan w:val="5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1"/>
                      <w:szCs w:val="21"/>
                      <w:lang w:val="en-US" w:eastAsia="zh-CN" w:bidi="ar"/>
                    </w:rPr>
                    <w:t>3357744.00元</w:t>
                  </w:r>
                </w:p>
              </w:tc>
            </w:tr>
          </w:tbl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848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9、其他（协议供货、定点采购项目信息）：/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848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10、评标委员会成员名单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28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   采购人代表：</w:t>
            </w:r>
          </w:p>
        </w:tc>
        <w:tc>
          <w:tcPr>
            <w:tcW w:w="592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汤隆 (包1)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blCellSpacing w:w="15" w:type="dxa"/>
        </w:trPr>
        <w:tc>
          <w:tcPr>
            <w:tcW w:w="28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   评审专家：</w:t>
            </w:r>
          </w:p>
        </w:tc>
        <w:tc>
          <w:tcPr>
            <w:tcW w:w="592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郑桂芳,张金霖,荆铁强,张岩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848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11、公告期限为本公告之日起1个工作日。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福建省中达招标代理有限公司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rPr>
          <w:rFonts w:hint="eastAsia" w:ascii="宋体" w:hAnsi="宋体" w:eastAsia="宋体" w:cs="宋体"/>
          <w:sz w:val="21"/>
          <w:szCs w:val="21"/>
        </w:rPr>
        <w:t>2018年02月02日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8E0796"/>
    <w:rsid w:val="72CD02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陈丽芳</cp:lastModifiedBy>
  <dcterms:modified xsi:type="dcterms:W3CDTF">2018-02-02T06:42:46Z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