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15" w:rsidRPr="007F49AF" w:rsidRDefault="00C26615" w:rsidP="00C26615">
      <w:pPr>
        <w:jc w:val="center"/>
        <w:rPr>
          <w:rFonts w:ascii="宋体" w:hAnsi="宋体" w:hint="eastAsia"/>
          <w:b/>
          <w:sz w:val="32"/>
          <w:szCs w:val="32"/>
        </w:rPr>
      </w:pPr>
      <w:r w:rsidRPr="007F49AF">
        <w:rPr>
          <w:rFonts w:ascii="宋体" w:hAnsi="宋体" w:hint="eastAsia"/>
          <w:b/>
          <w:sz w:val="32"/>
          <w:szCs w:val="32"/>
        </w:rPr>
        <w:t>福州职业技术学院物品采购询价单</w:t>
      </w:r>
    </w:p>
    <w:tbl>
      <w:tblPr>
        <w:tblW w:w="8662" w:type="dxa"/>
        <w:tblInd w:w="93" w:type="dxa"/>
        <w:tblLook w:val="04A0"/>
      </w:tblPr>
      <w:tblGrid>
        <w:gridCol w:w="1500"/>
        <w:gridCol w:w="1300"/>
        <w:gridCol w:w="2035"/>
        <w:gridCol w:w="285"/>
        <w:gridCol w:w="424"/>
        <w:gridCol w:w="850"/>
        <w:gridCol w:w="766"/>
        <w:gridCol w:w="226"/>
        <w:gridCol w:w="1276"/>
      </w:tblGrid>
      <w:tr w:rsidR="00C26615" w:rsidRPr="007F49AF" w:rsidTr="0024457D">
        <w:trPr>
          <w:trHeight w:val="6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品牌及技术规格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总价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26615" w:rsidRPr="007F49AF" w:rsidTr="0024457D">
        <w:trPr>
          <w:trHeight w:val="69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6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6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6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7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6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6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6615" w:rsidRPr="007F49AF" w:rsidTr="0024457D">
        <w:trPr>
          <w:trHeight w:val="690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此报价自    年   月   日内有效</w:t>
            </w:r>
          </w:p>
        </w:tc>
      </w:tr>
      <w:tr w:rsidR="00C26615" w:rsidRPr="007F49AF" w:rsidTr="0024457D">
        <w:trPr>
          <w:trHeight w:val="7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交货时间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26615" w:rsidRPr="007F49AF" w:rsidTr="0024457D">
        <w:trPr>
          <w:trHeight w:val="9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服务承诺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26615" w:rsidRPr="007F49AF" w:rsidTr="0024457D">
        <w:trPr>
          <w:trHeight w:val="11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7F49AF">
              <w:rPr>
                <w:rFonts w:ascii="楷体_GB2312" w:eastAsia="楷体_GB2312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报价单位名称（公章）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报价单位联系人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26615" w:rsidRPr="007F49AF" w:rsidTr="0024457D">
        <w:trPr>
          <w:trHeight w:val="11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报价联系电话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地址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26615" w:rsidRPr="007F49AF" w:rsidTr="0024457D">
        <w:trPr>
          <w:trHeight w:val="840"/>
        </w:trPr>
        <w:tc>
          <w:tcPr>
            <w:tcW w:w="86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615" w:rsidRPr="007F49AF" w:rsidRDefault="00C26615" w:rsidP="0024457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7F49AF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</w:r>
            <w:r w:rsidRPr="007F49AF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注：报价单位应根据营业执照核准的经营范围进行报价，超出经营范围的报价无效。报价应包括货物到达交货地点所需的运杂费、保险费、安装、调试、税费以及售后服务等所有费用。</w:t>
            </w:r>
            <w:r w:rsidRPr="007F49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 xml:space="preserve">    　　</w:t>
            </w:r>
            <w:r w:rsidRPr="007F49A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 xml:space="preserve">        </w:t>
            </w:r>
          </w:p>
        </w:tc>
      </w:tr>
    </w:tbl>
    <w:p w:rsidR="00785BF9" w:rsidRPr="00C26615" w:rsidRDefault="00785BF9"/>
    <w:sectPr w:rsidR="00785BF9" w:rsidRPr="00C26615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6615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615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5"/>
    <w:pPr>
      <w:widowControl w:val="0"/>
      <w:spacing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1</cp:revision>
  <dcterms:created xsi:type="dcterms:W3CDTF">2019-10-09T02:09:00Z</dcterms:created>
  <dcterms:modified xsi:type="dcterms:W3CDTF">2019-10-09T02:10:00Z</dcterms:modified>
</cp:coreProperties>
</file>