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754" w:rsidRDefault="004209D6">
      <w:pPr>
        <w:jc w:val="distribute"/>
        <w:rPr>
          <w:rFonts w:ascii="方正小标宋简体" w:eastAsia="方正小标宋简体"/>
          <w:color w:val="FF0000"/>
          <w:spacing w:val="-6"/>
          <w:w w:val="90"/>
          <w:sz w:val="74"/>
          <w:szCs w:val="74"/>
        </w:rPr>
      </w:pPr>
      <w:r>
        <w:rPr>
          <w:rFonts w:ascii="方正小标宋简体" w:eastAsia="方正小标宋简体" w:hint="eastAsia"/>
          <w:color w:val="FF0000"/>
          <w:spacing w:val="-6"/>
          <w:w w:val="90"/>
          <w:sz w:val="74"/>
          <w:szCs w:val="74"/>
        </w:rPr>
        <w:t>福州职业技术学院（</w:t>
      </w:r>
      <w:r>
        <w:rPr>
          <w:rFonts w:ascii="方正小标宋简体" w:eastAsia="方正小标宋简体" w:hint="eastAsia"/>
          <w:color w:val="FF0000"/>
          <w:spacing w:val="-6"/>
          <w:w w:val="90"/>
          <w:sz w:val="32"/>
          <w:szCs w:val="32"/>
        </w:rPr>
        <w:t>保卫处</w:t>
      </w:r>
      <w:r>
        <w:rPr>
          <w:rFonts w:ascii="方正小标宋简体" w:eastAsia="方正小标宋简体" w:hint="eastAsia"/>
          <w:color w:val="FF0000"/>
          <w:spacing w:val="-6"/>
          <w:w w:val="90"/>
          <w:sz w:val="74"/>
          <w:szCs w:val="74"/>
        </w:rPr>
        <w:t>）</w:t>
      </w:r>
    </w:p>
    <w:p w:rsidR="00CD2754" w:rsidRDefault="00CD2754">
      <w:pPr>
        <w:pStyle w:val="a0"/>
      </w:pPr>
    </w:p>
    <w:p w:rsidR="00CD2754" w:rsidRDefault="004209D6">
      <w:pPr>
        <w:widowControl/>
        <w:adjustRightInd w:val="0"/>
        <w:snapToGrid w:val="0"/>
        <w:spacing w:line="640" w:lineRule="exact"/>
        <w:jc w:val="center"/>
        <w:rPr>
          <w:rFonts w:ascii="方正小标宋简体" w:eastAsia="方正小标宋简体"/>
          <w:sz w:val="62"/>
        </w:rPr>
      </w:pPr>
      <w:r>
        <w:rPr>
          <w:rFonts w:ascii="仿宋_GB2312" w:eastAsia="仿宋_GB2312" w:hint="eastAsia"/>
          <w:bCs/>
          <w:kern w:val="0"/>
          <w:sz w:val="32"/>
          <w:szCs w:val="32"/>
        </w:rPr>
        <w:t xml:space="preserve"> </w:t>
      </w:r>
      <w:proofErr w:type="gramStart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榕职院保〔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2024</w:t>
      </w:r>
      <w:proofErr w:type="gramEnd"/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〕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20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号</w:t>
      </w:r>
    </w:p>
    <w:p w:rsidR="00CD2754" w:rsidRDefault="00CD2754"/>
    <w:p w:rsidR="00CD2754" w:rsidRDefault="004209D6">
      <w:r>
        <w:rPr>
          <w:rFonts w:ascii="方正仿宋简体" w:eastAsia="方正仿宋简体"/>
          <w:sz w:val="30"/>
        </w:rPr>
        <w:pict>
          <v:line id="_x0000_s1026" style="position:absolute;left:0;text-align:left;flip:y;z-index:251659264;mso-width-relative:page;mso-height-relative:page" from="0,3.6pt" to="6in,3.9pt" o:gfxdata="UEsDBAoAAAAAAIdO4kAAAAAAAAAAAAAAAAAEAAAAZHJzL1BLAwQUAAAACACHTuJADf5uYdQAAAAE&#10;AQAADwAAAGRycy9kb3ducmV2LnhtbE2PMU/DMBCFd6T+B+sqsVGnAZU0xOkAQmJgaQsSoxtf49D4&#10;HGKnTfn1XKcyfnqn974rVqNrxRH70HhSMJ8lIJAqbxqqFXxsX+8yECFqMrr1hArOGGBVTm4KnRt/&#10;ojUeN7EWXEIh1wpsjF0uZagsOh1mvkPibO97pyNjX0vT6xOXu1amSbKQTjfEC1Z3+GyxOmwGp+Dz&#10;y+JPunx5t4ft7/13fBvkeRyUup3OkycQEcd4PYaLPqtDyU47P5AJolXAj0QFjykIDrPFA/OOOQNZ&#10;FvK/fPkHUEsDBBQAAAAIAIdO4kDJJkLr6wEAALIDAAAOAAAAZHJzL2Uyb0RvYy54bWytU0uOEzEQ&#10;3SNxB8t70p0wjKJWOrOYEDYIIvHZV/zptuSfbE86uQQXQGIHK5azn9sQjkHZHaKZYYMQvSiVXeVX&#10;9V5VL672RpOdCFE529LppKZEWOa4sl1LP7xfP5tTEhNYDtpZ0dKDiPRq+fTJYvCNmLneaS4CQRAb&#10;m8G3tE/JN1UVWS8MxInzwmJQumAg4TF0FQ8wILrR1ayuL6vBBe6DYyJGvF2NQbos+FIKlt5KGUUi&#10;uqXYWyo2FLvNtlouoOkC+F6xUxvwD10YUBaLnqFWkIDcBPUHlFEsuOhkmjBnKielYqJwQDbT+hGb&#10;dz14UbigONGfZYr/D5a92W0CUbylM0osGBzR8fPtj09ff959QXv8/o3MskiDjw3mXttNOJ2i34TM&#10;eC+DIVIr/xHnXzRAVmRfJD6cJRb7RBhevriYX17UOAmGsefzaZlANaJkNB9ieiWcIdlpqVY2CwAN&#10;7F7HhJUx9XdKvtaWDCNOhgRcIKkhoWs8Uoq2K4+j04qvldb5SQzd9loHsgNcifW6xi8TROAHabnK&#10;CmI/5pXQuCy9AP7ScpIOHsWyuNU092AEp0QL/Amyh4DQJFD6bzKxtLb5gSgLeyKaFR81zt7W8QMO&#10;6sYH1fUozLT0nCO4GKX70xLnzbt/Rv/+r7b8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3+bmHU&#10;AAAABAEAAA8AAAAAAAAAAQAgAAAAIgAAAGRycy9kb3ducmV2LnhtbFBLAQIUABQAAAAIAIdO4kDJ&#10;JkLr6wEAALIDAAAOAAAAAAAAAAEAIAAAACMBAABkcnMvZTJvRG9jLnhtbFBLBQYAAAAABgAGAFkB&#10;AACABQAAAAA=&#10;" strokecolor="red" strokeweight="3pt"/>
        </w:pict>
      </w:r>
    </w:p>
    <w:p w:rsidR="00CD2754" w:rsidRDefault="00CD2754">
      <w:pPr>
        <w:spacing w:line="560" w:lineRule="exact"/>
        <w:ind w:firstLineChars="100" w:firstLine="440"/>
        <w:rPr>
          <w:rFonts w:ascii="黑体" w:eastAsia="黑体" w:hAnsi="黑体" w:cs="黑体"/>
          <w:sz w:val="44"/>
          <w:szCs w:val="44"/>
        </w:rPr>
      </w:pPr>
    </w:p>
    <w:p w:rsidR="00CD2754" w:rsidRDefault="004209D6">
      <w:pPr>
        <w:spacing w:line="560" w:lineRule="exact"/>
        <w:ind w:firstLineChars="100" w:firstLine="440"/>
        <w:rPr>
          <w:rFonts w:ascii="黑体" w:eastAsia="黑体" w:hAnsi="黑体" w:cs="黑体"/>
          <w:sz w:val="44"/>
          <w:szCs w:val="44"/>
        </w:rPr>
      </w:pPr>
      <w:r>
        <w:rPr>
          <w:rFonts w:ascii="黑体" w:eastAsia="黑体" w:hAnsi="黑体" w:cs="黑体" w:hint="eastAsia"/>
          <w:sz w:val="44"/>
          <w:szCs w:val="44"/>
        </w:rPr>
        <w:t>关于</w:t>
      </w:r>
      <w:r>
        <w:rPr>
          <w:rFonts w:ascii="黑体" w:eastAsia="黑体" w:hAnsi="黑体" w:cs="黑体" w:hint="eastAsia"/>
          <w:sz w:val="44"/>
          <w:szCs w:val="44"/>
        </w:rPr>
        <w:t>2024</w:t>
      </w:r>
      <w:r>
        <w:rPr>
          <w:rFonts w:ascii="黑体" w:eastAsia="黑体" w:hAnsi="黑体" w:cs="黑体" w:hint="eastAsia"/>
          <w:sz w:val="44"/>
          <w:szCs w:val="44"/>
        </w:rPr>
        <w:t>年迎新交通管控工作的通知</w:t>
      </w:r>
      <w:r>
        <w:rPr>
          <w:rFonts w:ascii="黑体" w:eastAsia="黑体" w:hAnsi="黑体" w:cs="黑体" w:hint="eastAsia"/>
          <w:sz w:val="44"/>
          <w:szCs w:val="44"/>
        </w:rPr>
        <w:t> </w:t>
      </w:r>
    </w:p>
    <w:p w:rsidR="00CD2754" w:rsidRDefault="00CD2754">
      <w:pPr>
        <w:rPr>
          <w:rFonts w:ascii="黑体" w:eastAsia="黑体" w:hAnsi="黑体" w:cs="黑体"/>
          <w:b/>
          <w:bCs/>
          <w:sz w:val="44"/>
          <w:szCs w:val="44"/>
        </w:rPr>
      </w:pPr>
    </w:p>
    <w:p w:rsidR="00CD2754" w:rsidRDefault="004209D6">
      <w:pPr>
        <w:spacing w:line="520" w:lineRule="exact"/>
        <w:rPr>
          <w:rFonts w:ascii="仿宋_GB2312" w:eastAsia="仿宋_GB2312" w:hAnsi="仿宋_GB2312" w:cs="仿宋_GB2312"/>
          <w:b/>
          <w:bCs/>
          <w:sz w:val="44"/>
          <w:szCs w:val="44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各院</w:t>
      </w:r>
      <w:r>
        <w:rPr>
          <w:rFonts w:ascii="仿宋_GB2312" w:eastAsia="仿宋_GB2312" w:hAnsi="仿宋_GB2312" w:cs="仿宋_GB2312" w:hint="eastAsia"/>
          <w:sz w:val="28"/>
          <w:szCs w:val="28"/>
        </w:rPr>
        <w:t>（部</w:t>
      </w:r>
      <w:r>
        <w:rPr>
          <w:rFonts w:ascii="仿宋_GB2312" w:eastAsia="仿宋_GB2312" w:hAnsi="仿宋_GB2312" w:cs="仿宋_GB2312" w:hint="eastAsia"/>
          <w:sz w:val="28"/>
          <w:szCs w:val="28"/>
        </w:rPr>
        <w:t>）、处室、中心、馆：</w:t>
      </w:r>
    </w:p>
    <w:p w:rsidR="00CD2754" w:rsidRDefault="004209D6">
      <w:pPr>
        <w:spacing w:line="520" w:lineRule="exact"/>
        <w:ind w:firstLineChars="200" w:firstLine="560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为确保</w:t>
      </w:r>
      <w:r>
        <w:rPr>
          <w:rFonts w:ascii="仿宋_GB2312" w:eastAsia="仿宋_GB2312" w:hAnsi="仿宋_GB2312" w:cs="仿宋_GB2312" w:hint="eastAsia"/>
          <w:sz w:val="28"/>
          <w:szCs w:val="28"/>
        </w:rPr>
        <w:t> 2024 </w:t>
      </w:r>
      <w:r>
        <w:rPr>
          <w:rFonts w:ascii="仿宋_GB2312" w:eastAsia="仿宋_GB2312" w:hAnsi="仿宋_GB2312" w:cs="仿宋_GB2312" w:hint="eastAsia"/>
          <w:sz w:val="28"/>
          <w:szCs w:val="28"/>
        </w:rPr>
        <w:t>年新生报到工作顺利进行，</w:t>
      </w:r>
      <w:r>
        <w:rPr>
          <w:rFonts w:ascii="仿宋_GB2312" w:eastAsia="仿宋_GB2312" w:hAnsi="仿宋_GB2312" w:cs="仿宋_GB2312" w:hint="eastAsia"/>
          <w:sz w:val="28"/>
          <w:szCs w:val="28"/>
        </w:rPr>
        <w:t>进一步</w:t>
      </w:r>
      <w:r>
        <w:rPr>
          <w:rFonts w:ascii="仿宋_GB2312" w:eastAsia="仿宋_GB2312" w:hAnsi="仿宋_GB2312" w:cs="仿宋_GB2312" w:hint="eastAsia"/>
          <w:sz w:val="28"/>
          <w:szCs w:val="28"/>
        </w:rPr>
        <w:t>保障校园交通秩序和师生安全，营造一个安全、有序、便捷的报到环境。现将迎新期间交通</w:t>
      </w:r>
      <w:r>
        <w:rPr>
          <w:rFonts w:ascii="仿宋_GB2312" w:eastAsia="仿宋_GB2312" w:hAnsi="仿宋_GB2312" w:cs="仿宋_GB2312" w:hint="eastAsia"/>
          <w:sz w:val="28"/>
          <w:szCs w:val="28"/>
        </w:rPr>
        <w:t>管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控</w:t>
      </w:r>
      <w:r>
        <w:rPr>
          <w:rFonts w:ascii="仿宋_GB2312" w:eastAsia="仿宋_GB2312" w:hAnsi="仿宋_GB2312" w:cs="仿宋_GB2312" w:hint="eastAsia"/>
          <w:sz w:val="28"/>
          <w:szCs w:val="28"/>
        </w:rPr>
        <w:t>相关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事宜通知如下：</w:t>
      </w:r>
      <w:r>
        <w:rPr>
          <w:rFonts w:ascii="仿宋_GB2312" w:eastAsia="仿宋_GB2312" w:hAnsi="仿宋_GB2312" w:cs="仿宋_GB2312" w:hint="eastAsia"/>
          <w:sz w:val="28"/>
          <w:szCs w:val="28"/>
        </w:rPr>
        <w:br/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一、交通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管</w:t>
      </w:r>
      <w:proofErr w:type="gramStart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控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时间</w:t>
      </w:r>
      <w:proofErr w:type="gramEnd"/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br/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2024 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12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  <w:r>
        <w:rPr>
          <w:rFonts w:ascii="仿宋_GB2312" w:eastAsia="仿宋_GB2312" w:hAnsi="仿宋_GB2312" w:cs="仿宋_GB2312" w:hint="eastAsia"/>
          <w:sz w:val="28"/>
          <w:szCs w:val="28"/>
        </w:rPr>
        <w:t> </w:t>
      </w:r>
      <w:r>
        <w:rPr>
          <w:rFonts w:ascii="仿宋_GB2312" w:eastAsia="仿宋_GB2312" w:hAnsi="仿宋_GB2312" w:cs="仿宋_GB2312" w:hint="eastAsia"/>
          <w:sz w:val="28"/>
          <w:szCs w:val="28"/>
        </w:rPr>
        <w:br/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二、交通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管控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措施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br/>
      </w:r>
      <w:r>
        <w:rPr>
          <w:rFonts w:ascii="仿宋_GB2312" w:eastAsia="仿宋_GB2312" w:hAnsi="仿宋_GB2312" w:cs="仿宋_GB2312" w:hint="eastAsia"/>
          <w:sz w:val="28"/>
          <w:szCs w:val="28"/>
        </w:rPr>
        <w:t> 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一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接送新生的私家车辆</w:t>
      </w:r>
    </w:p>
    <w:p w:rsidR="00CD2754" w:rsidRDefault="004209D6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新生报到当天，</w:t>
      </w:r>
      <w:r>
        <w:rPr>
          <w:rFonts w:ascii="仿宋_GB2312" w:eastAsia="仿宋_GB2312" w:hAnsi="仿宋_GB2312" w:cs="仿宋_GB2312" w:hint="eastAsia"/>
          <w:sz w:val="28"/>
          <w:szCs w:val="28"/>
        </w:rPr>
        <w:t>若</w:t>
      </w:r>
      <w:r>
        <w:rPr>
          <w:rFonts w:ascii="仿宋_GB2312" w:eastAsia="仿宋_GB2312" w:hAnsi="仿宋_GB2312" w:cs="仿宋_GB2312" w:hint="eastAsia"/>
          <w:sz w:val="28"/>
          <w:szCs w:val="28"/>
        </w:rPr>
        <w:t>新生家长</w:t>
      </w:r>
      <w:r>
        <w:rPr>
          <w:rFonts w:ascii="仿宋_GB2312" w:eastAsia="仿宋_GB2312" w:hAnsi="仿宋_GB2312" w:cs="仿宋_GB2312" w:hint="eastAsia"/>
          <w:sz w:val="28"/>
          <w:szCs w:val="28"/>
        </w:rPr>
        <w:t>需</w:t>
      </w:r>
      <w:r>
        <w:rPr>
          <w:rFonts w:ascii="仿宋_GB2312" w:eastAsia="仿宋_GB2312" w:hAnsi="仿宋_GB2312" w:cs="仿宋_GB2312" w:hint="eastAsia"/>
          <w:sz w:val="28"/>
          <w:szCs w:val="28"/>
        </w:rPr>
        <w:t>驾驶私家车进校</w:t>
      </w:r>
      <w:r>
        <w:rPr>
          <w:rFonts w:ascii="仿宋_GB2312" w:eastAsia="仿宋_GB2312" w:hAnsi="仿宋_GB2312" w:cs="仿宋_GB2312" w:hint="eastAsia"/>
          <w:sz w:val="28"/>
          <w:szCs w:val="28"/>
        </w:rPr>
        <w:t>，</w:t>
      </w:r>
      <w:r>
        <w:rPr>
          <w:rFonts w:ascii="仿宋_GB2312" w:eastAsia="仿宋_GB2312" w:hAnsi="仿宋_GB2312" w:cs="仿宋_GB2312" w:hint="eastAsia"/>
          <w:sz w:val="28"/>
          <w:szCs w:val="28"/>
        </w:rPr>
        <w:t>须</w:t>
      </w:r>
      <w:r>
        <w:rPr>
          <w:rFonts w:ascii="仿宋_GB2312" w:eastAsia="仿宋_GB2312" w:hAnsi="仿宋_GB2312" w:cs="仿宋_GB2312" w:hint="eastAsia"/>
          <w:sz w:val="28"/>
          <w:szCs w:val="28"/>
        </w:rPr>
        <w:t>持新生《入学通知书》，</w:t>
      </w:r>
      <w:r>
        <w:rPr>
          <w:rFonts w:ascii="仿宋_GB2312" w:eastAsia="仿宋_GB2312" w:hAnsi="仿宋_GB2312" w:cs="仿宋_GB2312" w:hint="eastAsia"/>
          <w:sz w:val="28"/>
          <w:szCs w:val="28"/>
        </w:rPr>
        <w:t>供入校时查验</w:t>
      </w:r>
      <w:r>
        <w:rPr>
          <w:rFonts w:ascii="仿宋_GB2312" w:eastAsia="仿宋_GB2312" w:hAnsi="仿宋_GB2312" w:cs="仿宋_GB2312" w:hint="eastAsia"/>
          <w:sz w:val="28"/>
          <w:szCs w:val="28"/>
        </w:rPr>
        <w:t>放行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</w:p>
    <w:p w:rsidR="00CD2754" w:rsidRDefault="004209D6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车辆</w:t>
      </w:r>
      <w:r>
        <w:rPr>
          <w:rFonts w:ascii="仿宋_GB2312" w:eastAsia="仿宋_GB2312" w:hAnsi="仿宋_GB2312" w:cs="仿宋_GB2312" w:hint="eastAsia"/>
          <w:sz w:val="28"/>
          <w:szCs w:val="28"/>
        </w:rPr>
        <w:t>进入校园后，主动配合交警和安保人员现场指挥，停放在指定地点，离校前原则上不再移动</w:t>
      </w:r>
      <w:r>
        <w:rPr>
          <w:rFonts w:ascii="仿宋_GB2312" w:eastAsia="仿宋_GB2312" w:hAnsi="仿宋_GB2312" w:cs="仿宋_GB2312" w:hint="eastAsia"/>
          <w:sz w:val="28"/>
          <w:szCs w:val="28"/>
        </w:rPr>
        <w:t>，学校有</w:t>
      </w:r>
      <w:r>
        <w:rPr>
          <w:rFonts w:ascii="仿宋_GB2312" w:eastAsia="仿宋_GB2312" w:hAnsi="仿宋_GB2312" w:cs="仿宋_GB2312" w:hint="eastAsia"/>
          <w:sz w:val="28"/>
          <w:szCs w:val="28"/>
        </w:rPr>
        <w:t>安排电瓶车辆接送学生及家长。</w:t>
      </w:r>
    </w:p>
    <w:p w:rsidR="00CD2754" w:rsidRDefault="004209D6">
      <w:pPr>
        <w:spacing w:line="520" w:lineRule="exact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3</w:t>
      </w:r>
      <w:r>
        <w:rPr>
          <w:rFonts w:ascii="仿宋_GB2312" w:eastAsia="仿宋_GB2312" w:hAnsi="仿宋_GB2312" w:cs="仿宋_GB2312" w:hint="eastAsia"/>
          <w:sz w:val="28"/>
          <w:szCs w:val="28"/>
        </w:rPr>
        <w:t>.</w:t>
      </w:r>
      <w:r>
        <w:rPr>
          <w:rFonts w:ascii="仿宋_GB2312" w:eastAsia="仿宋_GB2312" w:hAnsi="仿宋_GB2312" w:cs="仿宋_GB2312" w:hint="eastAsia"/>
          <w:sz w:val="28"/>
          <w:szCs w:val="28"/>
        </w:rPr>
        <w:t>学校将根据校内停车场及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道路临停情况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，适时调整</w:t>
      </w:r>
      <w:r>
        <w:rPr>
          <w:rFonts w:ascii="仿宋_GB2312" w:eastAsia="仿宋_GB2312" w:hAnsi="仿宋_GB2312" w:cs="仿宋_GB2312" w:hint="eastAsia"/>
          <w:sz w:val="28"/>
          <w:szCs w:val="28"/>
        </w:rPr>
        <w:t>车辆</w:t>
      </w:r>
      <w:r>
        <w:rPr>
          <w:rFonts w:ascii="仿宋_GB2312" w:eastAsia="仿宋_GB2312" w:hAnsi="仿宋_GB2312" w:cs="仿宋_GB2312" w:hint="eastAsia"/>
          <w:sz w:val="28"/>
          <w:szCs w:val="28"/>
        </w:rPr>
        <w:t>进校</w:t>
      </w:r>
      <w:r>
        <w:rPr>
          <w:rFonts w:ascii="仿宋_GB2312" w:eastAsia="仿宋_GB2312" w:hAnsi="仿宋_GB2312" w:cs="仿宋_GB2312" w:hint="eastAsia"/>
          <w:sz w:val="28"/>
          <w:szCs w:val="28"/>
        </w:rPr>
        <w:t>措施</w:t>
      </w:r>
      <w:r>
        <w:rPr>
          <w:rFonts w:ascii="仿宋_GB2312" w:eastAsia="仿宋_GB2312" w:hAnsi="仿宋_GB2312" w:cs="仿宋_GB2312" w:hint="eastAsia"/>
          <w:sz w:val="28"/>
          <w:szCs w:val="28"/>
        </w:rPr>
        <w:t>，停满后将暂停接送新生的私家车进校权限，请各院系提前告知学生及家长，尽快将车辆驶离校园。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CD2754" w:rsidRDefault="004209D6">
      <w:pPr>
        <w:spacing w:line="520" w:lineRule="exact"/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lastRenderedPageBreak/>
        <w:t>（二）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教职工车辆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</w:p>
    <w:p w:rsidR="00CD2754" w:rsidRDefault="004209D6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1.</w:t>
      </w:r>
      <w:r>
        <w:rPr>
          <w:rFonts w:ascii="仿宋_GB2312" w:eastAsia="仿宋_GB2312" w:hAnsi="仿宋_GB2312" w:cs="仿宋_GB2312" w:hint="eastAsia"/>
          <w:sz w:val="28"/>
          <w:szCs w:val="28"/>
        </w:rPr>
        <w:t>倡导广大教职员工按照“非必要、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驾车”的原则，在新生报到当天尽可能选择乘公共交通工具、拼车、非机动车等绿色健康出行方式上下班，减少校园及周边道路交通拥堵，缓解校园交通压力和停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  <w:r>
        <w:rPr>
          <w:rFonts w:ascii="仿宋_GB2312" w:eastAsia="仿宋_GB2312" w:hAnsi="仿宋_GB2312" w:cs="仿宋_GB2312" w:hint="eastAsia"/>
          <w:sz w:val="28"/>
          <w:szCs w:val="28"/>
        </w:rPr>
        <w:t>车压力，给入学报到学生提供畅通有序的交通环境。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</w:t>
      </w:r>
    </w:p>
    <w:p w:rsidR="00571138" w:rsidRDefault="004209D6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2.</w:t>
      </w:r>
      <w:r>
        <w:rPr>
          <w:rFonts w:ascii="仿宋_GB2312" w:eastAsia="仿宋_GB2312" w:hAnsi="仿宋_GB2312" w:cs="仿宋_GB2312" w:hint="eastAsia"/>
          <w:sz w:val="28"/>
          <w:szCs w:val="28"/>
        </w:rPr>
        <w:t>从学校正大门</w:t>
      </w:r>
      <w:r>
        <w:rPr>
          <w:rFonts w:ascii="仿宋_GB2312" w:eastAsia="仿宋_GB2312" w:hAnsi="仿宋_GB2312" w:cs="仿宋_GB2312" w:hint="eastAsia"/>
          <w:sz w:val="28"/>
          <w:szCs w:val="28"/>
        </w:rPr>
        <w:t>进校的教职员工将车停放在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匠心楼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地下停车场或者北区职教中心停车场</w:t>
      </w:r>
      <w:r>
        <w:rPr>
          <w:rFonts w:ascii="仿宋_GB2312" w:eastAsia="仿宋_GB2312" w:hAnsi="仿宋_GB2312" w:cs="仿宋_GB2312" w:hint="eastAsia"/>
          <w:sz w:val="28"/>
          <w:szCs w:val="28"/>
        </w:rPr>
        <w:t>（</w:t>
      </w:r>
      <w:r>
        <w:rPr>
          <w:rFonts w:ascii="仿宋_GB2312" w:eastAsia="仿宋_GB2312" w:hAnsi="仿宋_GB2312" w:cs="仿宋_GB2312" w:hint="eastAsia"/>
          <w:sz w:val="28"/>
          <w:szCs w:val="28"/>
        </w:rPr>
        <w:t>8</w:t>
      </w:r>
      <w:r>
        <w:rPr>
          <w:rFonts w:ascii="仿宋_GB2312" w:eastAsia="仿宋_GB2312" w:hAnsi="仿宋_GB2312" w:cs="仿宋_GB2312" w:hint="eastAsia"/>
          <w:sz w:val="28"/>
          <w:szCs w:val="28"/>
        </w:rPr>
        <w:t>点</w:t>
      </w:r>
      <w:r>
        <w:rPr>
          <w:rFonts w:ascii="仿宋_GB2312" w:eastAsia="仿宋_GB2312" w:hAnsi="仿宋_GB2312" w:cs="仿宋_GB2312" w:hint="eastAsia"/>
          <w:sz w:val="28"/>
          <w:szCs w:val="28"/>
        </w:rPr>
        <w:t>30</w:t>
      </w:r>
      <w:r>
        <w:rPr>
          <w:rFonts w:ascii="仿宋_GB2312" w:eastAsia="仿宋_GB2312" w:hAnsi="仿宋_GB2312" w:cs="仿宋_GB2312" w:hint="eastAsia"/>
          <w:sz w:val="28"/>
          <w:szCs w:val="28"/>
        </w:rPr>
        <w:t>分之前入校的教职员工可以允许从出口进入</w:t>
      </w:r>
      <w:proofErr w:type="gramStart"/>
      <w:r>
        <w:rPr>
          <w:rFonts w:ascii="仿宋_GB2312" w:eastAsia="仿宋_GB2312" w:hAnsi="仿宋_GB2312" w:cs="仿宋_GB2312" w:hint="eastAsia"/>
          <w:sz w:val="28"/>
          <w:szCs w:val="28"/>
        </w:rPr>
        <w:t>匠心楼</w:t>
      </w:r>
      <w:proofErr w:type="gramEnd"/>
      <w:r>
        <w:rPr>
          <w:rFonts w:ascii="仿宋_GB2312" w:eastAsia="仿宋_GB2312" w:hAnsi="仿宋_GB2312" w:cs="仿宋_GB2312" w:hint="eastAsia"/>
          <w:sz w:val="28"/>
          <w:szCs w:val="28"/>
        </w:rPr>
        <w:t>停车场，</w:t>
      </w:r>
      <w:r>
        <w:rPr>
          <w:rFonts w:ascii="仿宋_GB2312" w:eastAsia="仿宋_GB2312" w:hAnsi="仿宋_GB2312" w:cs="仿宋_GB2312" w:hint="eastAsia"/>
          <w:sz w:val="28"/>
          <w:szCs w:val="28"/>
        </w:rPr>
        <w:t>8</w:t>
      </w:r>
      <w:r>
        <w:rPr>
          <w:rFonts w:ascii="仿宋_GB2312" w:eastAsia="仿宋_GB2312" w:hAnsi="仿宋_GB2312" w:cs="仿宋_GB2312" w:hint="eastAsia"/>
          <w:sz w:val="28"/>
          <w:szCs w:val="28"/>
        </w:rPr>
        <w:t>点</w:t>
      </w:r>
      <w:r>
        <w:rPr>
          <w:rFonts w:ascii="仿宋_GB2312" w:eastAsia="仿宋_GB2312" w:hAnsi="仿宋_GB2312" w:cs="仿宋_GB2312" w:hint="eastAsia"/>
          <w:sz w:val="28"/>
          <w:szCs w:val="28"/>
        </w:rPr>
        <w:t>30</w:t>
      </w:r>
      <w:r>
        <w:rPr>
          <w:rFonts w:ascii="仿宋_GB2312" w:eastAsia="仿宋_GB2312" w:hAnsi="仿宋_GB2312" w:cs="仿宋_GB2312" w:hint="eastAsia"/>
          <w:sz w:val="28"/>
          <w:szCs w:val="28"/>
        </w:rPr>
        <w:t>分之后所有机动车辆只能从入口进校</w:t>
      </w:r>
      <w:r>
        <w:rPr>
          <w:rFonts w:ascii="仿宋_GB2312" w:eastAsia="仿宋_GB2312" w:hAnsi="仿宋_GB2312" w:cs="仿宋_GB2312" w:hint="eastAsia"/>
          <w:sz w:val="28"/>
          <w:szCs w:val="28"/>
        </w:rPr>
        <w:t>）</w:t>
      </w:r>
      <w:r>
        <w:rPr>
          <w:rFonts w:ascii="仿宋_GB2312" w:eastAsia="仿宋_GB2312" w:hAnsi="仿宋_GB2312" w:cs="仿宋_GB2312" w:hint="eastAsia"/>
          <w:sz w:val="28"/>
          <w:szCs w:val="28"/>
        </w:rPr>
        <w:t>并服从交警或安保人员的现场指挥。</w:t>
      </w:r>
    </w:p>
    <w:p w:rsidR="00CD2754" w:rsidRDefault="00571138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/>
          <w:sz w:val="28"/>
          <w:szCs w:val="28"/>
        </w:rPr>
        <w:t>3.</w:t>
      </w:r>
      <w:r w:rsidR="004209D6">
        <w:rPr>
          <w:rFonts w:ascii="仿宋_GB2312" w:eastAsia="仿宋_GB2312" w:hAnsi="仿宋_GB2312" w:cs="仿宋_GB2312" w:hint="eastAsia"/>
          <w:sz w:val="28"/>
          <w:szCs w:val="28"/>
        </w:rPr>
        <w:t>学校开放北门作为教职工入校辅助通道，教职工可根据实际情况</w:t>
      </w:r>
      <w:proofErr w:type="gramStart"/>
      <w:r w:rsidR="004209D6">
        <w:rPr>
          <w:rFonts w:ascii="仿宋_GB2312" w:eastAsia="仿宋_GB2312" w:hAnsi="仿宋_GB2312" w:cs="仿宋_GB2312" w:hint="eastAsia"/>
          <w:sz w:val="28"/>
          <w:szCs w:val="28"/>
        </w:rPr>
        <w:t>从庄南村</w:t>
      </w:r>
      <w:proofErr w:type="gramEnd"/>
      <w:r w:rsidR="004209D6">
        <w:rPr>
          <w:rFonts w:ascii="仿宋_GB2312" w:eastAsia="仿宋_GB2312" w:hAnsi="仿宋_GB2312" w:cs="仿宋_GB2312" w:hint="eastAsia"/>
          <w:sz w:val="28"/>
          <w:szCs w:val="28"/>
        </w:rPr>
        <w:t>驾驶</w:t>
      </w:r>
      <w:r w:rsidR="004209D6">
        <w:rPr>
          <w:rFonts w:ascii="仿宋_GB2312" w:eastAsia="仿宋_GB2312" w:hAnsi="仿宋_GB2312" w:cs="仿宋_GB2312" w:hint="eastAsia"/>
          <w:sz w:val="28"/>
          <w:szCs w:val="28"/>
        </w:rPr>
        <w:t>车辆进出学校（见附件路线图）</w:t>
      </w:r>
    </w:p>
    <w:p w:rsidR="00CD2754" w:rsidRDefault="004209D6">
      <w:pPr>
        <w:spacing w:line="520" w:lineRule="exact"/>
        <w:ind w:firstLineChars="200" w:firstLine="562"/>
        <w:rPr>
          <w:rFonts w:ascii="仿宋_GB2312" w:eastAsia="仿宋_GB2312" w:hAnsi="仿宋_GB2312" w:cs="仿宋_GB2312"/>
          <w:b/>
          <w:bCs/>
          <w:sz w:val="28"/>
          <w:szCs w:val="28"/>
        </w:rPr>
      </w:pP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（三）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其他车辆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 xml:space="preserve"> </w:t>
      </w:r>
    </w:p>
    <w:p w:rsidR="00CD2754" w:rsidRDefault="004209D6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>食堂、超市配送、快递</w:t>
      </w:r>
      <w:r>
        <w:rPr>
          <w:rFonts w:ascii="仿宋_GB2312" w:eastAsia="仿宋_GB2312" w:hAnsi="仿宋_GB2312" w:cs="仿宋_GB2312" w:hint="eastAsia"/>
          <w:sz w:val="28"/>
          <w:szCs w:val="28"/>
        </w:rPr>
        <w:t>、</w:t>
      </w:r>
      <w:r>
        <w:rPr>
          <w:rFonts w:ascii="仿宋_GB2312" w:eastAsia="仿宋_GB2312" w:hAnsi="仿宋_GB2312" w:cs="仿宋_GB2312" w:hint="eastAsia"/>
          <w:sz w:val="28"/>
          <w:szCs w:val="28"/>
        </w:rPr>
        <w:t>基建施工等车辆</w:t>
      </w:r>
      <w:r>
        <w:rPr>
          <w:rFonts w:ascii="仿宋_GB2312" w:eastAsia="仿宋_GB2312" w:hAnsi="仿宋_GB2312" w:cs="仿宋_GB2312" w:hint="eastAsia"/>
          <w:sz w:val="28"/>
          <w:szCs w:val="28"/>
        </w:rPr>
        <w:t>在</w:t>
      </w:r>
      <w:r>
        <w:rPr>
          <w:rFonts w:ascii="仿宋_GB2312" w:eastAsia="仿宋_GB2312" w:hAnsi="仿宋_GB2312" w:cs="仿宋_GB2312" w:hint="eastAsia"/>
          <w:sz w:val="28"/>
          <w:szCs w:val="28"/>
        </w:rPr>
        <w:t>当日</w:t>
      </w:r>
      <w:r>
        <w:rPr>
          <w:rFonts w:ascii="仿宋_GB2312" w:eastAsia="仿宋_GB2312" w:hAnsi="仿宋_GB2312" w:cs="仿宋_GB2312" w:hint="eastAsia"/>
          <w:sz w:val="28"/>
          <w:szCs w:val="28"/>
        </w:rPr>
        <w:t>7:00-1</w:t>
      </w:r>
      <w:r>
        <w:rPr>
          <w:rFonts w:ascii="仿宋_GB2312" w:eastAsia="仿宋_GB2312" w:hAnsi="仿宋_GB2312" w:cs="仿宋_GB2312" w:hint="eastAsia"/>
          <w:sz w:val="28"/>
          <w:szCs w:val="28"/>
        </w:rPr>
        <w:t>6</w:t>
      </w:r>
      <w:r>
        <w:rPr>
          <w:rFonts w:ascii="仿宋_GB2312" w:eastAsia="仿宋_GB2312" w:hAnsi="仿宋_GB2312" w:cs="仿宋_GB2312" w:hint="eastAsia"/>
          <w:sz w:val="28"/>
          <w:szCs w:val="28"/>
        </w:rPr>
        <w:t>:00</w:t>
      </w:r>
      <w:r>
        <w:rPr>
          <w:rFonts w:ascii="仿宋_GB2312" w:eastAsia="仿宋_GB2312" w:hAnsi="仿宋_GB2312" w:cs="仿宋_GB2312" w:hint="eastAsia"/>
          <w:sz w:val="28"/>
          <w:szCs w:val="28"/>
        </w:rPr>
        <w:t>期间禁止进出校园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  <w:r>
        <w:rPr>
          <w:rFonts w:ascii="仿宋_GB2312" w:eastAsia="仿宋_GB2312" w:hAnsi="仿宋_GB2312" w:cs="仿宋_GB2312" w:hint="eastAsia"/>
          <w:sz w:val="28"/>
          <w:szCs w:val="28"/>
        </w:rPr>
        <w:br/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三</w:t>
      </w:r>
      <w:r>
        <w:rPr>
          <w:rFonts w:ascii="仿宋_GB2312" w:eastAsia="仿宋_GB2312" w:hAnsi="仿宋_GB2312" w:cs="仿宋_GB2312" w:hint="eastAsia"/>
          <w:b/>
          <w:bCs/>
          <w:sz w:val="28"/>
          <w:szCs w:val="28"/>
        </w:rPr>
        <w:t>、注意事项</w:t>
      </w:r>
      <w:r>
        <w:rPr>
          <w:rFonts w:ascii="仿宋_GB2312" w:eastAsia="仿宋_GB2312" w:hAnsi="仿宋_GB2312" w:cs="仿宋_GB2312" w:hint="eastAsia"/>
          <w:sz w:val="28"/>
          <w:szCs w:val="28"/>
        </w:rPr>
        <w:br/>
        <w:t> </w:t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</w:t>
      </w:r>
      <w:r>
        <w:rPr>
          <w:rFonts w:ascii="仿宋_GB2312" w:eastAsia="仿宋_GB2312" w:hAnsi="仿宋_GB2312" w:cs="仿宋_GB2312" w:hint="eastAsia"/>
          <w:sz w:val="28"/>
          <w:szCs w:val="28"/>
        </w:rPr>
        <w:t>1. </w:t>
      </w:r>
      <w:r>
        <w:rPr>
          <w:rFonts w:ascii="仿宋_GB2312" w:eastAsia="仿宋_GB2312" w:hAnsi="仿宋_GB2312" w:cs="仿宋_GB2312" w:hint="eastAsia"/>
          <w:sz w:val="28"/>
          <w:szCs w:val="28"/>
        </w:rPr>
        <w:t>迎新期间，校园内交通流量较大，请各位师生、新生及家长尽量选择绿色出行方式，如步行、骑自行车或乘坐公共交通工具。</w:t>
      </w:r>
      <w:r>
        <w:rPr>
          <w:rFonts w:ascii="仿宋_GB2312" w:eastAsia="仿宋_GB2312" w:hAnsi="仿宋_GB2312" w:cs="仿宋_GB2312" w:hint="eastAsia"/>
          <w:sz w:val="28"/>
          <w:szCs w:val="28"/>
        </w:rPr>
        <w:br/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2. </w:t>
      </w:r>
      <w:r>
        <w:rPr>
          <w:rFonts w:ascii="仿宋_GB2312" w:eastAsia="仿宋_GB2312" w:hAnsi="仿宋_GB2312" w:cs="仿宋_GB2312" w:hint="eastAsia"/>
          <w:sz w:val="28"/>
          <w:szCs w:val="28"/>
        </w:rPr>
        <w:t>驾驶车辆进入校园的人员，请减速慢行，注意避让行人。严禁超速、超载、酒后驾驶等违法行为。</w:t>
      </w:r>
      <w:r>
        <w:rPr>
          <w:rFonts w:ascii="仿宋_GB2312" w:eastAsia="仿宋_GB2312" w:hAnsi="仿宋_GB2312" w:cs="仿宋_GB2312" w:hint="eastAsia"/>
          <w:sz w:val="28"/>
          <w:szCs w:val="28"/>
        </w:rPr>
        <w:br/>
      </w: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</w:t>
      </w:r>
      <w:r>
        <w:rPr>
          <w:rFonts w:ascii="仿宋_GB2312" w:eastAsia="仿宋_GB2312" w:hAnsi="仿宋_GB2312" w:cs="仿宋_GB2312" w:hint="eastAsia"/>
          <w:sz w:val="28"/>
          <w:szCs w:val="28"/>
        </w:rPr>
        <w:t>3. </w:t>
      </w:r>
      <w:r>
        <w:rPr>
          <w:rFonts w:ascii="仿宋_GB2312" w:eastAsia="仿宋_GB2312" w:hAnsi="仿宋_GB2312" w:cs="仿宋_GB2312" w:hint="eastAsia"/>
          <w:sz w:val="28"/>
          <w:szCs w:val="28"/>
        </w:rPr>
        <w:t>请各位师生、新生及家长听从交通疏导人员的指挥，配合学校的交通管理工作</w:t>
      </w:r>
      <w:r>
        <w:rPr>
          <w:rFonts w:ascii="仿宋_GB2312" w:eastAsia="仿宋_GB2312" w:hAnsi="仿宋_GB2312" w:cs="仿宋_GB2312" w:hint="eastAsia"/>
          <w:sz w:val="28"/>
          <w:szCs w:val="28"/>
        </w:rPr>
        <w:t>。</w:t>
      </w:r>
      <w:r>
        <w:rPr>
          <w:rFonts w:ascii="仿宋_GB2312" w:eastAsia="仿宋_GB2312" w:hAnsi="仿宋_GB2312" w:cs="仿宋_GB2312" w:hint="eastAsia"/>
          <w:sz w:val="28"/>
          <w:szCs w:val="28"/>
        </w:rPr>
        <w:t> </w:t>
      </w:r>
      <w:bookmarkStart w:id="0" w:name="_GoBack"/>
      <w:bookmarkEnd w:id="0"/>
    </w:p>
    <w:p w:rsidR="00CD2754" w:rsidRDefault="00CD2754">
      <w:pPr>
        <w:pStyle w:val="a0"/>
        <w:rPr>
          <w:rFonts w:ascii="仿宋_GB2312" w:eastAsia="仿宋_GB2312" w:hAnsi="仿宋_GB2312" w:cs="仿宋_GB2312"/>
          <w:sz w:val="28"/>
          <w:szCs w:val="28"/>
        </w:rPr>
      </w:pPr>
    </w:p>
    <w:p w:rsidR="00CD2754" w:rsidRDefault="004209D6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    </w:t>
      </w:r>
      <w:r>
        <w:rPr>
          <w:rFonts w:ascii="仿宋_GB2312" w:eastAsia="仿宋_GB2312" w:hAnsi="仿宋_GB2312" w:cs="仿宋_GB2312" w:hint="eastAsia"/>
          <w:sz w:val="28"/>
          <w:szCs w:val="28"/>
        </w:rPr>
        <w:t>保卫处</w:t>
      </w:r>
    </w:p>
    <w:p w:rsidR="00CD2754" w:rsidRDefault="004209D6">
      <w:pPr>
        <w:spacing w:line="520" w:lineRule="exact"/>
        <w:ind w:firstLineChars="200" w:firstLine="560"/>
        <w:rPr>
          <w:rFonts w:ascii="仿宋_GB2312" w:eastAsia="仿宋_GB2312" w:hAnsi="仿宋_GB2312" w:cs="仿宋_GB2312"/>
          <w:sz w:val="28"/>
          <w:szCs w:val="28"/>
        </w:rPr>
      </w:pPr>
      <w:r>
        <w:rPr>
          <w:rFonts w:ascii="仿宋_GB2312" w:eastAsia="仿宋_GB2312" w:hAnsi="仿宋_GB2312" w:cs="仿宋_GB2312" w:hint="eastAsia"/>
          <w:sz w:val="28"/>
          <w:szCs w:val="28"/>
        </w:rPr>
        <w:t xml:space="preserve">                                    2024</w:t>
      </w:r>
      <w:r>
        <w:rPr>
          <w:rFonts w:ascii="仿宋_GB2312" w:eastAsia="仿宋_GB2312" w:hAnsi="仿宋_GB2312" w:cs="仿宋_GB2312" w:hint="eastAsia"/>
          <w:sz w:val="28"/>
          <w:szCs w:val="28"/>
        </w:rPr>
        <w:t>年</w:t>
      </w:r>
      <w:r>
        <w:rPr>
          <w:rFonts w:ascii="仿宋_GB2312" w:eastAsia="仿宋_GB2312" w:hAnsi="仿宋_GB2312" w:cs="仿宋_GB2312" w:hint="eastAsia"/>
          <w:sz w:val="28"/>
          <w:szCs w:val="28"/>
        </w:rPr>
        <w:t>9</w:t>
      </w:r>
      <w:r>
        <w:rPr>
          <w:rFonts w:ascii="仿宋_GB2312" w:eastAsia="仿宋_GB2312" w:hAnsi="仿宋_GB2312" w:cs="仿宋_GB2312" w:hint="eastAsia"/>
          <w:sz w:val="28"/>
          <w:szCs w:val="28"/>
        </w:rPr>
        <w:t>月</w:t>
      </w:r>
      <w:r>
        <w:rPr>
          <w:rFonts w:ascii="仿宋_GB2312" w:eastAsia="仿宋_GB2312" w:hAnsi="仿宋_GB2312" w:cs="仿宋_GB2312" w:hint="eastAsia"/>
          <w:sz w:val="28"/>
          <w:szCs w:val="28"/>
        </w:rPr>
        <w:t>4</w:t>
      </w:r>
      <w:r>
        <w:rPr>
          <w:rFonts w:ascii="仿宋_GB2312" w:eastAsia="仿宋_GB2312" w:hAnsi="仿宋_GB2312" w:cs="仿宋_GB2312" w:hint="eastAsia"/>
          <w:sz w:val="28"/>
          <w:szCs w:val="28"/>
        </w:rPr>
        <w:t>日</w:t>
      </w:r>
    </w:p>
    <w:p w:rsidR="00CD2754" w:rsidRDefault="004209D6">
      <w:pPr>
        <w:pStyle w:val="a0"/>
      </w:pPr>
      <w:r>
        <w:rPr>
          <w:rFonts w:hint="eastAsia"/>
          <w:noProof/>
        </w:rPr>
        <w:lastRenderedPageBreak/>
        <w:drawing>
          <wp:inline distT="0" distB="0" distL="114300" distR="114300">
            <wp:extent cx="5613400" cy="3969385"/>
            <wp:effectExtent l="0" t="0" r="6350" b="12065"/>
            <wp:docPr id="1" name="图片 1" descr="微信图片_20240906144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4090614442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13400" cy="3969385"/>
                    </a:xfrm>
                    <a:prstGeom prst="rect">
                      <a:avLst/>
                    </a:prstGeom>
                    <a:solidFill>
                      <a:schemeClr val="lt1"/>
                    </a:solidFill>
                  </pic:spPr>
                </pic:pic>
              </a:graphicData>
            </a:graphic>
          </wp:inline>
        </w:drawing>
      </w:r>
    </w:p>
    <w:sectPr w:rsidR="00CD2754">
      <w:footerReference w:type="default" r:id="rId8"/>
      <w:pgSz w:w="11906" w:h="16838"/>
      <w:pgMar w:top="2098" w:right="1531" w:bottom="1984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09D6" w:rsidRDefault="004209D6">
      <w:r>
        <w:separator/>
      </w:r>
    </w:p>
  </w:endnote>
  <w:endnote w:type="continuationSeparator" w:id="0">
    <w:p w:rsidR="004209D6" w:rsidRDefault="00420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2754" w:rsidRDefault="004209D6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0;margin-top:0;width:2in;height:2in;z-index:251659264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CD2754" w:rsidRDefault="004209D6">
                <w:pPr>
                  <w:pStyle w:val="a5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09D6" w:rsidRDefault="004209D6">
      <w:r>
        <w:separator/>
      </w:r>
    </w:p>
  </w:footnote>
  <w:footnote w:type="continuationSeparator" w:id="0">
    <w:p w:rsidR="004209D6" w:rsidRDefault="004209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c1MzVhY2ZjODlmYmZhYTBlZDViZmRlYjQwOTgyNDgifQ=="/>
  </w:docVars>
  <w:rsids>
    <w:rsidRoot w:val="005F316F"/>
    <w:rsid w:val="000007E5"/>
    <w:rsid w:val="00010F44"/>
    <w:rsid w:val="000357AA"/>
    <w:rsid w:val="000536F5"/>
    <w:rsid w:val="00063E02"/>
    <w:rsid w:val="00083A4A"/>
    <w:rsid w:val="00091D86"/>
    <w:rsid w:val="000944BB"/>
    <w:rsid w:val="00096974"/>
    <w:rsid w:val="000A2766"/>
    <w:rsid w:val="000A5BA2"/>
    <w:rsid w:val="000B55B6"/>
    <w:rsid w:val="000B7D7D"/>
    <w:rsid w:val="000C620B"/>
    <w:rsid w:val="000C7FA6"/>
    <w:rsid w:val="00100FFF"/>
    <w:rsid w:val="0010192B"/>
    <w:rsid w:val="001022B0"/>
    <w:rsid w:val="00105015"/>
    <w:rsid w:val="00105ED5"/>
    <w:rsid w:val="00126570"/>
    <w:rsid w:val="00127038"/>
    <w:rsid w:val="00131E14"/>
    <w:rsid w:val="0013436B"/>
    <w:rsid w:val="00134A72"/>
    <w:rsid w:val="00143A14"/>
    <w:rsid w:val="00163395"/>
    <w:rsid w:val="00173FDF"/>
    <w:rsid w:val="001823FA"/>
    <w:rsid w:val="00190786"/>
    <w:rsid w:val="001C12E6"/>
    <w:rsid w:val="001D0BC0"/>
    <w:rsid w:val="001D21DE"/>
    <w:rsid w:val="001D2B8C"/>
    <w:rsid w:val="001E5CC1"/>
    <w:rsid w:val="001F5709"/>
    <w:rsid w:val="00243CDD"/>
    <w:rsid w:val="002550A7"/>
    <w:rsid w:val="00263754"/>
    <w:rsid w:val="0027451E"/>
    <w:rsid w:val="0028000B"/>
    <w:rsid w:val="00286CE3"/>
    <w:rsid w:val="002A3264"/>
    <w:rsid w:val="002A5443"/>
    <w:rsid w:val="002A64F6"/>
    <w:rsid w:val="002B62F7"/>
    <w:rsid w:val="002D3C73"/>
    <w:rsid w:val="002F00F6"/>
    <w:rsid w:val="002F1B73"/>
    <w:rsid w:val="002F2677"/>
    <w:rsid w:val="002F3E71"/>
    <w:rsid w:val="002F7E8C"/>
    <w:rsid w:val="003315C6"/>
    <w:rsid w:val="00365E6D"/>
    <w:rsid w:val="0038223B"/>
    <w:rsid w:val="00386BF9"/>
    <w:rsid w:val="0039230A"/>
    <w:rsid w:val="0039291B"/>
    <w:rsid w:val="003A3EDA"/>
    <w:rsid w:val="003A72F6"/>
    <w:rsid w:val="003C7AF9"/>
    <w:rsid w:val="003D1108"/>
    <w:rsid w:val="00406504"/>
    <w:rsid w:val="00412140"/>
    <w:rsid w:val="004165FF"/>
    <w:rsid w:val="004209D6"/>
    <w:rsid w:val="00421BC2"/>
    <w:rsid w:val="004358FE"/>
    <w:rsid w:val="004464B8"/>
    <w:rsid w:val="00480594"/>
    <w:rsid w:val="00482583"/>
    <w:rsid w:val="00487FC7"/>
    <w:rsid w:val="004A32B7"/>
    <w:rsid w:val="004B56E2"/>
    <w:rsid w:val="004E2351"/>
    <w:rsid w:val="004F6FC0"/>
    <w:rsid w:val="005010FB"/>
    <w:rsid w:val="00502E73"/>
    <w:rsid w:val="005131DB"/>
    <w:rsid w:val="00547ACB"/>
    <w:rsid w:val="00560C7E"/>
    <w:rsid w:val="00562363"/>
    <w:rsid w:val="005623DE"/>
    <w:rsid w:val="00565A5A"/>
    <w:rsid w:val="00571138"/>
    <w:rsid w:val="005714D0"/>
    <w:rsid w:val="005918D2"/>
    <w:rsid w:val="005930DD"/>
    <w:rsid w:val="00593545"/>
    <w:rsid w:val="005A6AA7"/>
    <w:rsid w:val="005A7533"/>
    <w:rsid w:val="005A7CF8"/>
    <w:rsid w:val="005E189E"/>
    <w:rsid w:val="005E319B"/>
    <w:rsid w:val="005E52D3"/>
    <w:rsid w:val="005F30D9"/>
    <w:rsid w:val="005F316F"/>
    <w:rsid w:val="00630247"/>
    <w:rsid w:val="00636BCD"/>
    <w:rsid w:val="00642EED"/>
    <w:rsid w:val="00651890"/>
    <w:rsid w:val="00652D20"/>
    <w:rsid w:val="00670541"/>
    <w:rsid w:val="00690A50"/>
    <w:rsid w:val="00693930"/>
    <w:rsid w:val="006B23AF"/>
    <w:rsid w:val="006C2500"/>
    <w:rsid w:val="006C3826"/>
    <w:rsid w:val="006C61C7"/>
    <w:rsid w:val="006D1264"/>
    <w:rsid w:val="006D4E0B"/>
    <w:rsid w:val="006D79C3"/>
    <w:rsid w:val="006E2D97"/>
    <w:rsid w:val="006E5E0B"/>
    <w:rsid w:val="00710CD1"/>
    <w:rsid w:val="0071564F"/>
    <w:rsid w:val="00722620"/>
    <w:rsid w:val="00727E16"/>
    <w:rsid w:val="00731184"/>
    <w:rsid w:val="00751EAB"/>
    <w:rsid w:val="00753A22"/>
    <w:rsid w:val="007571B8"/>
    <w:rsid w:val="00776D69"/>
    <w:rsid w:val="00795A96"/>
    <w:rsid w:val="00797B8D"/>
    <w:rsid w:val="007A0288"/>
    <w:rsid w:val="007A0F02"/>
    <w:rsid w:val="007C2147"/>
    <w:rsid w:val="007C37D8"/>
    <w:rsid w:val="007D29AE"/>
    <w:rsid w:val="007E4511"/>
    <w:rsid w:val="00812DAE"/>
    <w:rsid w:val="008167E0"/>
    <w:rsid w:val="008257B3"/>
    <w:rsid w:val="008310AE"/>
    <w:rsid w:val="008461B1"/>
    <w:rsid w:val="00865C80"/>
    <w:rsid w:val="00873928"/>
    <w:rsid w:val="00873CC4"/>
    <w:rsid w:val="00885FD8"/>
    <w:rsid w:val="008A0F4B"/>
    <w:rsid w:val="008A3EAE"/>
    <w:rsid w:val="008A43AD"/>
    <w:rsid w:val="008B476D"/>
    <w:rsid w:val="008C5C1A"/>
    <w:rsid w:val="008F33C8"/>
    <w:rsid w:val="008F6ED2"/>
    <w:rsid w:val="00901F64"/>
    <w:rsid w:val="009105DB"/>
    <w:rsid w:val="0092031B"/>
    <w:rsid w:val="00925AC6"/>
    <w:rsid w:val="00934A12"/>
    <w:rsid w:val="009368F0"/>
    <w:rsid w:val="009438A3"/>
    <w:rsid w:val="00957B0C"/>
    <w:rsid w:val="009600D9"/>
    <w:rsid w:val="00973DC6"/>
    <w:rsid w:val="00980BAF"/>
    <w:rsid w:val="00983813"/>
    <w:rsid w:val="0098768E"/>
    <w:rsid w:val="009B0B1C"/>
    <w:rsid w:val="009D4598"/>
    <w:rsid w:val="009F3B78"/>
    <w:rsid w:val="00A00544"/>
    <w:rsid w:val="00A13041"/>
    <w:rsid w:val="00A22D0A"/>
    <w:rsid w:val="00A2365E"/>
    <w:rsid w:val="00A30D37"/>
    <w:rsid w:val="00A540B1"/>
    <w:rsid w:val="00A54377"/>
    <w:rsid w:val="00A63E6D"/>
    <w:rsid w:val="00A65CA7"/>
    <w:rsid w:val="00A7120C"/>
    <w:rsid w:val="00A7593B"/>
    <w:rsid w:val="00AA4FF8"/>
    <w:rsid w:val="00AB402C"/>
    <w:rsid w:val="00AE2170"/>
    <w:rsid w:val="00AF10E4"/>
    <w:rsid w:val="00AF267D"/>
    <w:rsid w:val="00AF7DE2"/>
    <w:rsid w:val="00B037D1"/>
    <w:rsid w:val="00B1344C"/>
    <w:rsid w:val="00B156AD"/>
    <w:rsid w:val="00B306F7"/>
    <w:rsid w:val="00B33CC4"/>
    <w:rsid w:val="00B34F57"/>
    <w:rsid w:val="00B4232F"/>
    <w:rsid w:val="00B43ADF"/>
    <w:rsid w:val="00B5131B"/>
    <w:rsid w:val="00B567C0"/>
    <w:rsid w:val="00B60F12"/>
    <w:rsid w:val="00B646D4"/>
    <w:rsid w:val="00B6490B"/>
    <w:rsid w:val="00B8410F"/>
    <w:rsid w:val="00B844D0"/>
    <w:rsid w:val="00B9532D"/>
    <w:rsid w:val="00B961A4"/>
    <w:rsid w:val="00BA1D76"/>
    <w:rsid w:val="00BA35CD"/>
    <w:rsid w:val="00BB105A"/>
    <w:rsid w:val="00BB7949"/>
    <w:rsid w:val="00BC1F35"/>
    <w:rsid w:val="00BD01A5"/>
    <w:rsid w:val="00BF67C2"/>
    <w:rsid w:val="00C02818"/>
    <w:rsid w:val="00C1426F"/>
    <w:rsid w:val="00C47BCD"/>
    <w:rsid w:val="00C5459E"/>
    <w:rsid w:val="00C55F25"/>
    <w:rsid w:val="00C731E3"/>
    <w:rsid w:val="00CA0847"/>
    <w:rsid w:val="00CA2291"/>
    <w:rsid w:val="00CB29A8"/>
    <w:rsid w:val="00CC29A2"/>
    <w:rsid w:val="00CC33A4"/>
    <w:rsid w:val="00CC6D06"/>
    <w:rsid w:val="00CD1A4A"/>
    <w:rsid w:val="00CD2754"/>
    <w:rsid w:val="00CE6EA9"/>
    <w:rsid w:val="00CF17A2"/>
    <w:rsid w:val="00D023E1"/>
    <w:rsid w:val="00D47675"/>
    <w:rsid w:val="00D53605"/>
    <w:rsid w:val="00D708C9"/>
    <w:rsid w:val="00D71C7E"/>
    <w:rsid w:val="00D93A45"/>
    <w:rsid w:val="00D95780"/>
    <w:rsid w:val="00DB57F7"/>
    <w:rsid w:val="00DB5FE5"/>
    <w:rsid w:val="00DD797C"/>
    <w:rsid w:val="00DE291A"/>
    <w:rsid w:val="00E042CF"/>
    <w:rsid w:val="00E0462F"/>
    <w:rsid w:val="00E224C7"/>
    <w:rsid w:val="00E255D6"/>
    <w:rsid w:val="00E43083"/>
    <w:rsid w:val="00E50BD3"/>
    <w:rsid w:val="00E708CB"/>
    <w:rsid w:val="00E71D7E"/>
    <w:rsid w:val="00E91646"/>
    <w:rsid w:val="00EA6AF8"/>
    <w:rsid w:val="00EE2933"/>
    <w:rsid w:val="00EF2603"/>
    <w:rsid w:val="00F42282"/>
    <w:rsid w:val="00F429D8"/>
    <w:rsid w:val="00F51663"/>
    <w:rsid w:val="00F72A35"/>
    <w:rsid w:val="00F72E8B"/>
    <w:rsid w:val="00F7301E"/>
    <w:rsid w:val="00F93EDE"/>
    <w:rsid w:val="00F97B47"/>
    <w:rsid w:val="00FD0535"/>
    <w:rsid w:val="00FD0CE0"/>
    <w:rsid w:val="00FE6238"/>
    <w:rsid w:val="00FF122A"/>
    <w:rsid w:val="01654184"/>
    <w:rsid w:val="019950E8"/>
    <w:rsid w:val="04936EE4"/>
    <w:rsid w:val="053E6A1A"/>
    <w:rsid w:val="06AB2B02"/>
    <w:rsid w:val="0E0B1044"/>
    <w:rsid w:val="0E8A2DAC"/>
    <w:rsid w:val="0F082F17"/>
    <w:rsid w:val="10D526EB"/>
    <w:rsid w:val="113E0837"/>
    <w:rsid w:val="13171E79"/>
    <w:rsid w:val="14787FD7"/>
    <w:rsid w:val="14B7508A"/>
    <w:rsid w:val="16EC2100"/>
    <w:rsid w:val="187D63AE"/>
    <w:rsid w:val="1A085187"/>
    <w:rsid w:val="1C0E778F"/>
    <w:rsid w:val="21114778"/>
    <w:rsid w:val="21680B92"/>
    <w:rsid w:val="2461545B"/>
    <w:rsid w:val="25303265"/>
    <w:rsid w:val="299562A8"/>
    <w:rsid w:val="2A2F54A8"/>
    <w:rsid w:val="2C100E57"/>
    <w:rsid w:val="2E4122F1"/>
    <w:rsid w:val="2E6E52F6"/>
    <w:rsid w:val="2FEE2669"/>
    <w:rsid w:val="3432402E"/>
    <w:rsid w:val="351D1FD7"/>
    <w:rsid w:val="35562319"/>
    <w:rsid w:val="35963C65"/>
    <w:rsid w:val="364A2E17"/>
    <w:rsid w:val="373D24BC"/>
    <w:rsid w:val="375241BA"/>
    <w:rsid w:val="37B36691"/>
    <w:rsid w:val="394B0961"/>
    <w:rsid w:val="39897C3B"/>
    <w:rsid w:val="3CFE2294"/>
    <w:rsid w:val="3EFC19A1"/>
    <w:rsid w:val="421A5418"/>
    <w:rsid w:val="42A7020D"/>
    <w:rsid w:val="43873C80"/>
    <w:rsid w:val="46097C4A"/>
    <w:rsid w:val="464F6361"/>
    <w:rsid w:val="497E0E3E"/>
    <w:rsid w:val="4A012D63"/>
    <w:rsid w:val="4B8C3D88"/>
    <w:rsid w:val="4E2C0C42"/>
    <w:rsid w:val="4E4E70BF"/>
    <w:rsid w:val="503040E6"/>
    <w:rsid w:val="555A4EF2"/>
    <w:rsid w:val="55D23DF4"/>
    <w:rsid w:val="56252B84"/>
    <w:rsid w:val="5637484F"/>
    <w:rsid w:val="581B39F6"/>
    <w:rsid w:val="5A933C7F"/>
    <w:rsid w:val="5C86208C"/>
    <w:rsid w:val="5CB44644"/>
    <w:rsid w:val="5D0E1762"/>
    <w:rsid w:val="5E5C39C0"/>
    <w:rsid w:val="67A564F8"/>
    <w:rsid w:val="68A57FDD"/>
    <w:rsid w:val="69A26FA6"/>
    <w:rsid w:val="69AF4ABE"/>
    <w:rsid w:val="6A531BA4"/>
    <w:rsid w:val="6B4F039A"/>
    <w:rsid w:val="6CA41B94"/>
    <w:rsid w:val="6D217784"/>
    <w:rsid w:val="6EA63BDB"/>
    <w:rsid w:val="72084FCD"/>
    <w:rsid w:val="72A42BC2"/>
    <w:rsid w:val="736E51D0"/>
    <w:rsid w:val="73F27A45"/>
    <w:rsid w:val="75EB0C86"/>
    <w:rsid w:val="779F3078"/>
    <w:rsid w:val="79D5228E"/>
    <w:rsid w:val="7C0F1109"/>
    <w:rsid w:val="7CA14199"/>
    <w:rsid w:val="7CD055F3"/>
    <w:rsid w:val="7F2D1C05"/>
    <w:rsid w:val="7FC737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  <w14:docId w14:val="52784F48"/>
  <w15:docId w15:val="{C27788C3-7FEE-4763-A651-84D2F4A13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uiPriority w:val="99"/>
    <w:unhideWhenUsed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page number"/>
  </w:style>
  <w:style w:type="character" w:customStyle="1" w:styleId="a4">
    <w:name w:val="批注框文本 字符"/>
    <w:basedOn w:val="a1"/>
    <w:link w:val="a0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147</Words>
  <Characters>843</Characters>
  <Application>Microsoft Office Word</Application>
  <DocSecurity>0</DocSecurity>
  <Lines>7</Lines>
  <Paragraphs>1</Paragraphs>
  <ScaleCrop>false</ScaleCrop>
  <Company>微软中国</Company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wei1</dc:creator>
  <cp:lastModifiedBy>Administrator</cp:lastModifiedBy>
  <cp:revision>14</cp:revision>
  <cp:lastPrinted>2024-09-09T01:27:00Z</cp:lastPrinted>
  <dcterms:created xsi:type="dcterms:W3CDTF">2021-06-09T02:30:00Z</dcterms:created>
  <dcterms:modified xsi:type="dcterms:W3CDTF">2024-09-09T02:57:00Z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0D345A4539B64C318737139945CA8E9E</vt:lpwstr>
  </property>
</Properties>
</file>