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EBAAF">
      <w:pPr>
        <w:jc w:val="center"/>
        <w:rPr>
          <w:rFonts w:hint="eastAsia" w:ascii="宋体" w:hAnsi="宋体" w:eastAsia="宋体" w:cs="宋体"/>
          <w:b/>
          <w:bCs/>
          <w:sz w:val="28"/>
          <w:szCs w:val="36"/>
        </w:rPr>
      </w:pPr>
      <w:r>
        <w:rPr>
          <w:rFonts w:hint="eastAsia" w:ascii="宋体" w:hAnsi="宋体" w:eastAsia="宋体" w:cs="宋体"/>
          <w:b/>
          <w:bCs/>
          <w:sz w:val="28"/>
          <w:szCs w:val="36"/>
          <w:lang w:eastAsia="zh-CN"/>
        </w:rPr>
        <w:t>田径场看台建设项目设计服务</w:t>
      </w:r>
      <w:r>
        <w:rPr>
          <w:rFonts w:hint="eastAsia" w:ascii="宋体" w:hAnsi="宋体" w:eastAsia="宋体" w:cs="宋体"/>
          <w:b/>
          <w:bCs/>
          <w:sz w:val="28"/>
          <w:szCs w:val="36"/>
        </w:rPr>
        <w:t>成交公告</w:t>
      </w:r>
    </w:p>
    <w:p w14:paraId="21473C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40"/>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b/>
          <w:bCs/>
          <w:i w:val="0"/>
          <w:iCs w:val="0"/>
          <w:caps w:val="0"/>
          <w:color w:val="auto"/>
          <w:spacing w:val="0"/>
          <w:sz w:val="24"/>
          <w:szCs w:val="24"/>
          <w:shd w:val="clear" w:fill="FFFFFF"/>
          <w:vertAlign w:val="baseline"/>
        </w:rPr>
        <w:t>一、项目编号：</w:t>
      </w:r>
      <w:r>
        <w:rPr>
          <w:rFonts w:hint="eastAsia" w:ascii="宋体" w:hAnsi="宋体" w:eastAsia="宋体" w:cs="宋体"/>
          <w:b/>
          <w:bCs/>
          <w:i w:val="0"/>
          <w:iCs w:val="0"/>
          <w:caps w:val="0"/>
          <w:color w:val="auto"/>
          <w:spacing w:val="0"/>
          <w:sz w:val="24"/>
          <w:szCs w:val="24"/>
          <w:shd w:val="clear" w:fill="FFFFFF"/>
          <w:vertAlign w:val="baseline"/>
          <w:lang w:eastAsia="zh-CN"/>
        </w:rPr>
        <w:t>FJMH-TP-2026-032</w:t>
      </w:r>
    </w:p>
    <w:p w14:paraId="4915DB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40"/>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b/>
          <w:bCs/>
          <w:i w:val="0"/>
          <w:iCs w:val="0"/>
          <w:caps w:val="0"/>
          <w:color w:val="auto"/>
          <w:spacing w:val="0"/>
          <w:sz w:val="24"/>
          <w:szCs w:val="24"/>
          <w:shd w:val="clear" w:fill="FFFFFF"/>
          <w:vertAlign w:val="baseline"/>
        </w:rPr>
        <w:t>二、项目名称：</w:t>
      </w:r>
      <w:r>
        <w:rPr>
          <w:rFonts w:hint="eastAsia" w:ascii="宋体" w:hAnsi="宋体" w:eastAsia="宋体" w:cs="宋体"/>
          <w:b/>
          <w:bCs/>
          <w:i w:val="0"/>
          <w:iCs w:val="0"/>
          <w:caps w:val="0"/>
          <w:color w:val="auto"/>
          <w:spacing w:val="0"/>
          <w:sz w:val="24"/>
          <w:szCs w:val="24"/>
          <w:shd w:val="clear" w:fill="FFFFFF"/>
          <w:vertAlign w:val="baseline"/>
          <w:lang w:eastAsia="zh-CN"/>
        </w:rPr>
        <w:t>田径场看台建设项目设计服务</w:t>
      </w:r>
    </w:p>
    <w:p w14:paraId="30AB70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4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vertAlign w:val="baseline"/>
        </w:rPr>
        <w:t>三、中标（成交）信息</w:t>
      </w:r>
    </w:p>
    <w:p w14:paraId="622B95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供应商名称：</w:t>
      </w:r>
      <w:r>
        <w:rPr>
          <w:rFonts w:hint="eastAsia" w:ascii="宋体" w:hAnsi="宋体" w:eastAsia="宋体" w:cs="宋体"/>
          <w:i w:val="0"/>
          <w:iCs w:val="0"/>
          <w:caps w:val="0"/>
          <w:color w:val="auto"/>
          <w:spacing w:val="0"/>
          <w:sz w:val="24"/>
          <w:szCs w:val="24"/>
          <w:shd w:val="clear" w:fill="FFFFFF"/>
          <w:vertAlign w:val="baseline"/>
          <w:lang w:eastAsia="zh-CN"/>
        </w:rPr>
        <w:t>中设建联工程设计有限公司</w:t>
      </w:r>
    </w:p>
    <w:p w14:paraId="55054D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供应商地址：长春市净月高新技术产业开发区生态东街与福祉大路交汇净月高新区数字科技孵化基地项目A7栋4层</w:t>
      </w:r>
    </w:p>
    <w:p w14:paraId="7DEC28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中标（成交）金额：4</w:t>
      </w:r>
      <w:r>
        <w:rPr>
          <w:rFonts w:hint="eastAsia" w:ascii="宋体" w:hAnsi="宋体" w:eastAsia="宋体" w:cs="宋体"/>
          <w:i w:val="0"/>
          <w:iCs w:val="0"/>
          <w:caps w:val="0"/>
          <w:color w:val="auto"/>
          <w:spacing w:val="0"/>
          <w:sz w:val="24"/>
          <w:szCs w:val="24"/>
          <w:shd w:val="clear" w:fill="FFFFFF"/>
          <w:vertAlign w:val="baseline"/>
          <w:lang w:val="en-US" w:eastAsia="zh-CN"/>
        </w:rPr>
        <w:t>.</w:t>
      </w:r>
      <w:r>
        <w:rPr>
          <w:rFonts w:hint="eastAsia" w:ascii="宋体" w:hAnsi="宋体" w:eastAsia="宋体" w:cs="宋体"/>
          <w:i w:val="0"/>
          <w:iCs w:val="0"/>
          <w:caps w:val="0"/>
          <w:color w:val="auto"/>
          <w:spacing w:val="0"/>
          <w:sz w:val="24"/>
          <w:szCs w:val="24"/>
          <w:shd w:val="clear" w:fill="FFFFFF"/>
          <w:vertAlign w:val="baseline"/>
        </w:rPr>
        <w:t>460000（万元）</w:t>
      </w:r>
    </w:p>
    <w:p w14:paraId="20E508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4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vertAlign w:val="baseline"/>
        </w:rPr>
        <w:t>四、主要标的信息</w:t>
      </w:r>
    </w:p>
    <w:tbl>
      <w:tblPr>
        <w:tblStyle w:val="4"/>
        <w:tblW w:w="963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57"/>
        <w:gridCol w:w="1204"/>
        <w:gridCol w:w="1298"/>
        <w:gridCol w:w="2089"/>
        <w:gridCol w:w="1978"/>
        <w:gridCol w:w="1171"/>
        <w:gridCol w:w="1341"/>
      </w:tblGrid>
      <w:tr w14:paraId="4D826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0" w:type="dxa"/>
          <w:jc w:val="center"/>
        </w:trPr>
        <w:tc>
          <w:tcPr>
            <w:tcW w:w="562" w:type="dxa"/>
            <w:shd w:val="clear" w:color="auto" w:fill="auto"/>
            <w:tcMar>
              <w:top w:w="0" w:type="dxa"/>
              <w:left w:w="0" w:type="dxa"/>
              <w:bottom w:w="0" w:type="dxa"/>
              <w:right w:w="0" w:type="dxa"/>
            </w:tcMar>
            <w:vAlign w:val="center"/>
          </w:tcPr>
          <w:p w14:paraId="2774AD94">
            <w:pPr>
              <w:keepNext w:val="0"/>
              <w:keepLines w:val="0"/>
              <w:widowControl/>
              <w:suppressLineNumbers w:val="0"/>
              <w:spacing w:before="0" w:beforeAutospacing="1" w:after="0" w:afterAutospacing="1" w:line="50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pacing w:val="0"/>
                <w:kern w:val="0"/>
                <w:sz w:val="24"/>
                <w:szCs w:val="24"/>
                <w:lang w:val="en-US" w:eastAsia="zh-CN" w:bidi="ar"/>
              </w:rPr>
              <w:t>序号</w:t>
            </w:r>
          </w:p>
        </w:tc>
        <w:tc>
          <w:tcPr>
            <w:tcW w:w="1219" w:type="dxa"/>
            <w:shd w:val="clear" w:color="auto" w:fill="auto"/>
            <w:tcMar>
              <w:top w:w="0" w:type="dxa"/>
              <w:left w:w="0" w:type="dxa"/>
              <w:bottom w:w="0" w:type="dxa"/>
              <w:right w:w="0" w:type="dxa"/>
            </w:tcMar>
            <w:vAlign w:val="center"/>
          </w:tcPr>
          <w:p w14:paraId="04016B52">
            <w:pPr>
              <w:keepNext w:val="0"/>
              <w:keepLines w:val="0"/>
              <w:widowControl/>
              <w:suppressLineNumbers w:val="0"/>
              <w:spacing w:before="0" w:beforeAutospacing="1" w:after="0" w:afterAutospacing="1" w:line="50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pacing w:val="0"/>
                <w:kern w:val="0"/>
                <w:sz w:val="24"/>
                <w:szCs w:val="24"/>
                <w:lang w:val="en-US" w:eastAsia="zh-CN" w:bidi="ar"/>
              </w:rPr>
              <w:t>供应商名称</w:t>
            </w:r>
          </w:p>
        </w:tc>
        <w:tc>
          <w:tcPr>
            <w:tcW w:w="1315" w:type="dxa"/>
            <w:shd w:val="clear" w:color="auto" w:fill="auto"/>
            <w:tcMar>
              <w:top w:w="0" w:type="dxa"/>
              <w:left w:w="0" w:type="dxa"/>
              <w:bottom w:w="0" w:type="dxa"/>
              <w:right w:w="0" w:type="dxa"/>
            </w:tcMar>
            <w:vAlign w:val="center"/>
          </w:tcPr>
          <w:p w14:paraId="13A20EB6">
            <w:pPr>
              <w:pStyle w:val="3"/>
              <w:keepNext w:val="0"/>
              <w:keepLines w:val="0"/>
              <w:widowControl/>
              <w:suppressLineNumbers w:val="0"/>
              <w:spacing w:before="0" w:beforeAutospacing="1" w:after="0" w:afterAutospacing="1" w:line="50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工程名称</w:t>
            </w:r>
          </w:p>
        </w:tc>
        <w:tc>
          <w:tcPr>
            <w:tcW w:w="2114" w:type="dxa"/>
            <w:shd w:val="clear" w:color="auto" w:fill="auto"/>
            <w:tcMar>
              <w:top w:w="0" w:type="dxa"/>
              <w:left w:w="0" w:type="dxa"/>
              <w:bottom w:w="0" w:type="dxa"/>
              <w:right w:w="0" w:type="dxa"/>
            </w:tcMar>
            <w:vAlign w:val="center"/>
          </w:tcPr>
          <w:p w14:paraId="6BB930A4">
            <w:pPr>
              <w:pStyle w:val="7"/>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施工范围</w:t>
            </w:r>
          </w:p>
        </w:tc>
        <w:tc>
          <w:tcPr>
            <w:tcW w:w="2000" w:type="dxa"/>
            <w:shd w:val="clear" w:color="auto" w:fill="auto"/>
            <w:tcMar>
              <w:top w:w="0" w:type="dxa"/>
              <w:left w:w="0" w:type="dxa"/>
              <w:bottom w:w="0" w:type="dxa"/>
              <w:right w:w="0" w:type="dxa"/>
            </w:tcMar>
            <w:vAlign w:val="center"/>
          </w:tcPr>
          <w:p w14:paraId="497C2D7D">
            <w:pPr>
              <w:pStyle w:val="7"/>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施工工期</w:t>
            </w:r>
          </w:p>
        </w:tc>
        <w:tc>
          <w:tcPr>
            <w:tcW w:w="1186" w:type="dxa"/>
            <w:shd w:val="clear" w:color="auto" w:fill="auto"/>
            <w:tcMar>
              <w:top w:w="0" w:type="dxa"/>
              <w:left w:w="0" w:type="dxa"/>
              <w:bottom w:w="0" w:type="dxa"/>
              <w:right w:w="0" w:type="dxa"/>
            </w:tcMar>
            <w:vAlign w:val="center"/>
          </w:tcPr>
          <w:p w14:paraId="34C6A4CB">
            <w:pPr>
              <w:pStyle w:val="7"/>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项目经理</w:t>
            </w:r>
          </w:p>
        </w:tc>
        <w:tc>
          <w:tcPr>
            <w:tcW w:w="1242" w:type="dxa"/>
            <w:shd w:val="clear" w:color="auto" w:fill="auto"/>
            <w:tcMar>
              <w:top w:w="0" w:type="dxa"/>
              <w:left w:w="0" w:type="dxa"/>
              <w:bottom w:w="0" w:type="dxa"/>
              <w:right w:w="0" w:type="dxa"/>
            </w:tcMar>
            <w:vAlign w:val="center"/>
          </w:tcPr>
          <w:p w14:paraId="29754DAC">
            <w:pPr>
              <w:pStyle w:val="7"/>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执业证书</w:t>
            </w:r>
          </w:p>
        </w:tc>
      </w:tr>
      <w:tr w14:paraId="444B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0" w:type="dxa"/>
          <w:jc w:val="center"/>
        </w:trPr>
        <w:tc>
          <w:tcPr>
            <w:tcW w:w="562" w:type="dxa"/>
            <w:shd w:val="clear" w:color="auto" w:fill="auto"/>
            <w:tcMar>
              <w:top w:w="0" w:type="dxa"/>
              <w:left w:w="0" w:type="dxa"/>
              <w:bottom w:w="0" w:type="dxa"/>
              <w:right w:w="0" w:type="dxa"/>
            </w:tcMar>
            <w:vAlign w:val="center"/>
          </w:tcPr>
          <w:p w14:paraId="7FCFEEED">
            <w:pPr>
              <w:keepNext w:val="0"/>
              <w:keepLines w:val="0"/>
              <w:widowControl/>
              <w:suppressLineNumbers w:val="0"/>
              <w:spacing w:before="0" w:beforeAutospacing="1" w:after="0" w:afterAutospacing="1" w:line="50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pacing w:val="0"/>
                <w:kern w:val="0"/>
                <w:sz w:val="24"/>
                <w:szCs w:val="24"/>
                <w:lang w:val="en-US" w:eastAsia="zh-CN" w:bidi="ar"/>
              </w:rPr>
              <w:t>1</w:t>
            </w:r>
          </w:p>
        </w:tc>
        <w:tc>
          <w:tcPr>
            <w:tcW w:w="1219" w:type="dxa"/>
            <w:shd w:val="clear" w:color="auto" w:fill="auto"/>
            <w:tcMar>
              <w:top w:w="0" w:type="dxa"/>
              <w:left w:w="0" w:type="dxa"/>
              <w:bottom w:w="0" w:type="dxa"/>
              <w:right w:w="0" w:type="dxa"/>
            </w:tcMar>
            <w:vAlign w:val="center"/>
          </w:tcPr>
          <w:p w14:paraId="7AB5907B">
            <w:pPr>
              <w:keepNext w:val="0"/>
              <w:keepLines w:val="0"/>
              <w:widowControl/>
              <w:suppressLineNumbers w:val="0"/>
              <w:spacing w:before="0" w:beforeAutospacing="1" w:after="0" w:afterAutospacing="1" w:line="50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pacing w:val="0"/>
                <w:kern w:val="0"/>
                <w:sz w:val="24"/>
                <w:szCs w:val="24"/>
                <w:lang w:val="en-US" w:eastAsia="zh-CN" w:bidi="ar"/>
              </w:rPr>
              <w:t>中设建联工程设计有限公司</w:t>
            </w:r>
          </w:p>
        </w:tc>
        <w:tc>
          <w:tcPr>
            <w:tcW w:w="1315" w:type="dxa"/>
            <w:shd w:val="clear" w:color="auto" w:fill="auto"/>
            <w:tcMar>
              <w:top w:w="0" w:type="dxa"/>
              <w:left w:w="0" w:type="dxa"/>
              <w:bottom w:w="0" w:type="dxa"/>
              <w:right w:w="0" w:type="dxa"/>
            </w:tcMar>
            <w:vAlign w:val="center"/>
          </w:tcPr>
          <w:p w14:paraId="74F6AD03">
            <w:pPr>
              <w:keepNext w:val="0"/>
              <w:keepLines w:val="0"/>
              <w:widowControl/>
              <w:suppressLineNumbers w:val="0"/>
              <w:spacing w:before="0" w:beforeAutospacing="1" w:after="0" w:afterAutospacing="1" w:line="50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spacing w:val="0"/>
                <w:kern w:val="0"/>
                <w:sz w:val="24"/>
                <w:szCs w:val="24"/>
                <w:lang w:val="en-US" w:eastAsia="zh-CN" w:bidi="ar"/>
              </w:rPr>
              <w:t>田径场看台建设项目设计服务</w:t>
            </w:r>
          </w:p>
        </w:tc>
        <w:tc>
          <w:tcPr>
            <w:tcW w:w="2114" w:type="dxa"/>
            <w:shd w:val="clear" w:color="auto" w:fill="auto"/>
            <w:tcMar>
              <w:top w:w="0" w:type="dxa"/>
              <w:left w:w="0" w:type="dxa"/>
              <w:bottom w:w="0" w:type="dxa"/>
              <w:right w:w="0" w:type="dxa"/>
            </w:tcMar>
            <w:vAlign w:val="center"/>
          </w:tcPr>
          <w:p w14:paraId="662B3759">
            <w:pPr>
              <w:keepNext w:val="0"/>
              <w:keepLines w:val="0"/>
              <w:widowControl/>
              <w:suppressLineNumbers w:val="0"/>
              <w:spacing w:before="0" w:beforeAutospacing="1" w:after="0" w:afterAutospacing="1" w:line="500" w:lineRule="atLeast"/>
              <w:ind w:left="0" w:right="0"/>
              <w:jc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highlight w:val="none"/>
                <w:lang w:val="en-US" w:eastAsia="zh-Hans" w:bidi="ar-SA"/>
              </w:rPr>
              <w:t>方案设计：完成场地布局、看台形制、席位排布、功能分区，出具</w:t>
            </w:r>
            <w:r>
              <w:rPr>
                <w:rFonts w:hint="eastAsia" w:ascii="宋体" w:hAnsi="宋体" w:eastAsia="宋体" w:cs="宋体"/>
                <w:color w:val="auto"/>
                <w:kern w:val="0"/>
                <w:sz w:val="24"/>
                <w:szCs w:val="24"/>
                <w:highlight w:val="none"/>
                <w:lang w:val="en-US" w:eastAsia="zh-CN" w:bidi="ar-SA"/>
              </w:rPr>
              <w:t>包含总平图、管综图、建筑景观方案设计等</w:t>
            </w:r>
            <w:r>
              <w:rPr>
                <w:rFonts w:hint="eastAsia" w:ascii="宋体" w:hAnsi="宋体" w:eastAsia="宋体" w:cs="宋体"/>
                <w:color w:val="auto"/>
                <w:kern w:val="0"/>
                <w:sz w:val="24"/>
                <w:szCs w:val="24"/>
                <w:highlight w:val="none"/>
                <w:lang w:val="en-US" w:eastAsia="zh-Hans" w:bidi="ar-SA"/>
              </w:rPr>
              <w:t>全套方案图纸、效果图、设计说明及技术指标</w:t>
            </w:r>
            <w:r>
              <w:rPr>
                <w:rFonts w:hint="eastAsia" w:ascii="宋体" w:hAnsi="宋体" w:eastAsia="宋体" w:cs="宋体"/>
                <w:color w:val="auto"/>
                <w:kern w:val="0"/>
                <w:sz w:val="24"/>
                <w:szCs w:val="24"/>
                <w:highlight w:val="none"/>
                <w:lang w:val="en-US" w:eastAsia="zh-CN" w:bidi="ar-SA"/>
              </w:rPr>
              <w:t>等（详见竞争性谈判文件）</w:t>
            </w:r>
          </w:p>
        </w:tc>
        <w:tc>
          <w:tcPr>
            <w:tcW w:w="2000" w:type="dxa"/>
            <w:shd w:val="clear" w:color="auto" w:fill="auto"/>
            <w:tcMar>
              <w:top w:w="0" w:type="dxa"/>
              <w:left w:w="0" w:type="dxa"/>
              <w:bottom w:w="0" w:type="dxa"/>
              <w:right w:w="0" w:type="dxa"/>
            </w:tcMar>
            <w:vAlign w:val="center"/>
          </w:tcPr>
          <w:p w14:paraId="06986027">
            <w:pPr>
              <w:keepNext w:val="0"/>
              <w:keepLines w:val="0"/>
              <w:widowControl/>
              <w:suppressLineNumbers w:val="0"/>
              <w:spacing w:before="0" w:beforeAutospacing="1" w:after="0" w:afterAutospacing="1" w:line="500" w:lineRule="atLeast"/>
              <w:ind w:left="0" w:right="0"/>
              <w:jc w:val="left"/>
              <w:rPr>
                <w:rFonts w:hint="default" w:ascii="宋体" w:hAnsi="宋体" w:eastAsia="宋体" w:cs="宋体"/>
                <w:color w:val="auto"/>
                <w:sz w:val="24"/>
                <w:szCs w:val="24"/>
                <w:lang w:val="en-US"/>
              </w:rPr>
            </w:pPr>
            <w:r>
              <w:rPr>
                <w:rFonts w:hint="default" w:ascii="宋体" w:hAnsi="宋体" w:eastAsia="宋体" w:cs="宋体"/>
                <w:color w:val="auto"/>
                <w:sz w:val="24"/>
                <w:szCs w:val="24"/>
                <w:lang w:val="en-US" w:eastAsia="zh-CN"/>
              </w:rPr>
              <w:t>（1）</w:t>
            </w:r>
            <w:r>
              <w:rPr>
                <w:rFonts w:hint="default" w:ascii="宋体" w:hAnsi="宋体" w:eastAsia="宋体" w:cs="宋体"/>
                <w:color w:val="auto"/>
                <w:sz w:val="24"/>
                <w:szCs w:val="24"/>
                <w:lang w:val="en-US"/>
              </w:rPr>
              <w:t>合同签订</w:t>
            </w:r>
            <w:r>
              <w:rPr>
                <w:rFonts w:hint="default" w:ascii="宋体" w:hAnsi="宋体" w:eastAsia="宋体" w:cs="宋体"/>
                <w:color w:val="auto"/>
                <w:sz w:val="24"/>
                <w:szCs w:val="24"/>
                <w:lang w:val="en-US" w:eastAsia="zh-CN"/>
              </w:rPr>
              <w:t>，并且收到设计任务书后，在10</w:t>
            </w:r>
            <w:r>
              <w:rPr>
                <w:rFonts w:hint="default" w:ascii="宋体" w:hAnsi="宋体" w:eastAsia="宋体" w:cs="宋体"/>
                <w:color w:val="auto"/>
                <w:sz w:val="24"/>
                <w:szCs w:val="24"/>
                <w:lang w:val="en-US"/>
              </w:rPr>
              <w:t>个工作日内提交方案设计成果；</w:t>
            </w:r>
            <w:r>
              <w:rPr>
                <w:rFonts w:hint="default" w:ascii="宋体" w:hAnsi="宋体" w:eastAsia="宋体" w:cs="宋体"/>
                <w:color w:val="auto"/>
                <w:sz w:val="24"/>
                <w:szCs w:val="24"/>
                <w:lang w:val="en-US" w:eastAsia="zh-CN"/>
              </w:rPr>
              <w:t>（2）</w:t>
            </w:r>
            <w:r>
              <w:rPr>
                <w:rFonts w:hint="default" w:ascii="宋体" w:hAnsi="宋体" w:eastAsia="宋体" w:cs="宋体"/>
                <w:color w:val="auto"/>
                <w:sz w:val="24"/>
                <w:szCs w:val="24"/>
                <w:lang w:val="en-US"/>
              </w:rPr>
              <w:t>方案审核通过后10个工作日内完成初步设计及概算编制；</w:t>
            </w:r>
            <w:r>
              <w:rPr>
                <w:rFonts w:hint="default" w:ascii="宋体" w:hAnsi="宋体" w:eastAsia="宋体" w:cs="宋体"/>
                <w:color w:val="auto"/>
                <w:sz w:val="24"/>
                <w:szCs w:val="24"/>
                <w:lang w:val="en-US" w:eastAsia="zh-CN"/>
              </w:rPr>
              <w:t>（3）</w:t>
            </w:r>
            <w:r>
              <w:rPr>
                <w:rFonts w:hint="default" w:ascii="宋体" w:hAnsi="宋体" w:eastAsia="宋体" w:cs="宋体"/>
                <w:color w:val="auto"/>
                <w:sz w:val="24"/>
                <w:szCs w:val="24"/>
                <w:lang w:val="en-US"/>
              </w:rPr>
              <w:t>初步设计审核通过后15个工作日内提交全套施工图；</w:t>
            </w:r>
            <w:r>
              <w:rPr>
                <w:rFonts w:hint="default" w:ascii="宋体" w:hAnsi="宋体" w:eastAsia="宋体" w:cs="宋体"/>
                <w:color w:val="auto"/>
                <w:sz w:val="24"/>
                <w:szCs w:val="24"/>
                <w:lang w:val="en-US" w:eastAsia="zh-CN"/>
              </w:rPr>
              <w:t>（4）</w:t>
            </w:r>
            <w:r>
              <w:rPr>
                <w:rFonts w:hint="default" w:ascii="宋体" w:hAnsi="宋体" w:eastAsia="宋体" w:cs="宋体"/>
                <w:color w:val="auto"/>
                <w:sz w:val="24"/>
                <w:szCs w:val="24"/>
                <w:lang w:val="en-US"/>
              </w:rPr>
              <w:t>后续服务至项目整体竣工验收交付为止，全程即时响应。</w:t>
            </w:r>
          </w:p>
        </w:tc>
        <w:tc>
          <w:tcPr>
            <w:tcW w:w="1186" w:type="dxa"/>
            <w:shd w:val="clear" w:color="auto" w:fill="auto"/>
            <w:tcMar>
              <w:top w:w="0" w:type="dxa"/>
              <w:left w:w="0" w:type="dxa"/>
              <w:bottom w:w="0" w:type="dxa"/>
              <w:right w:w="0" w:type="dxa"/>
            </w:tcMar>
            <w:vAlign w:val="center"/>
          </w:tcPr>
          <w:p w14:paraId="76DC6D86">
            <w:pPr>
              <w:keepNext w:val="0"/>
              <w:keepLines w:val="0"/>
              <w:widowControl/>
              <w:suppressLineNumbers w:val="0"/>
              <w:spacing w:before="0" w:beforeAutospacing="1" w:after="0" w:afterAutospacing="1" w:line="5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战荫宝</w:t>
            </w:r>
          </w:p>
        </w:tc>
        <w:tc>
          <w:tcPr>
            <w:tcW w:w="1242" w:type="dxa"/>
            <w:shd w:val="clear" w:color="auto" w:fill="auto"/>
            <w:tcMar>
              <w:top w:w="0" w:type="dxa"/>
              <w:left w:w="0" w:type="dxa"/>
              <w:bottom w:w="0" w:type="dxa"/>
              <w:right w:w="0" w:type="dxa"/>
            </w:tcMar>
            <w:vAlign w:val="center"/>
          </w:tcPr>
          <w:p w14:paraId="7DE51DD5">
            <w:pPr>
              <w:keepNext w:val="0"/>
              <w:keepLines w:val="0"/>
              <w:widowControl/>
              <w:suppressLineNumbers w:val="0"/>
              <w:spacing w:before="0" w:beforeAutospacing="1" w:after="0" w:afterAutospacing="1" w:line="500" w:lineRule="atLeast"/>
              <w:ind w:left="0" w:right="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20212200568</w:t>
            </w:r>
          </w:p>
        </w:tc>
      </w:tr>
    </w:tbl>
    <w:p w14:paraId="68F80E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4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vertAlign w:val="baseline"/>
        </w:rPr>
        <w:t>五、评审专家（单一来源采购人员）名单：</w:t>
      </w:r>
    </w:p>
    <w:p w14:paraId="4EEC6C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textAlignment w:val="baseline"/>
        <w:rPr>
          <w:rFonts w:hint="eastAsia" w:ascii="宋体" w:hAnsi="宋体" w:eastAsia="宋体" w:cs="宋体"/>
          <w:i w:val="0"/>
          <w:iCs w:val="0"/>
          <w:caps w:val="0"/>
          <w:color w:val="auto"/>
          <w:spacing w:val="0"/>
          <w:sz w:val="24"/>
          <w:szCs w:val="24"/>
        </w:rPr>
      </w:pPr>
      <w:r>
        <w:rPr>
          <w:rFonts w:hint="default" w:ascii="宋体" w:hAnsi="宋体" w:eastAsia="宋体" w:cs="Times New Roman"/>
          <w:color w:val="auto"/>
          <w:sz w:val="24"/>
          <w:highlight w:val="none"/>
          <w:lang w:val="en-US" w:eastAsia="zh-CN"/>
        </w:rPr>
        <w:t>张</w:t>
      </w:r>
      <w:r>
        <w:rPr>
          <w:rFonts w:hint="eastAsia" w:ascii="宋体" w:hAnsi="宋体" w:eastAsia="宋体" w:cs="Times New Roman"/>
          <w:color w:val="auto"/>
          <w:sz w:val="24"/>
          <w:highlight w:val="none"/>
          <w:lang w:val="en-US" w:eastAsia="zh-CN"/>
        </w:rPr>
        <w:t xml:space="preserve">  </w:t>
      </w:r>
      <w:r>
        <w:rPr>
          <w:rFonts w:hint="default" w:ascii="宋体" w:hAnsi="宋体" w:eastAsia="宋体" w:cs="Times New Roman"/>
          <w:color w:val="auto"/>
          <w:sz w:val="24"/>
          <w:highlight w:val="none"/>
          <w:lang w:val="en-US" w:eastAsia="zh-CN"/>
        </w:rPr>
        <w:t>挺</w:t>
      </w:r>
      <w:r>
        <w:rPr>
          <w:rFonts w:hint="eastAsia" w:ascii="宋体" w:hAnsi="宋体" w:eastAsia="宋体" w:cs="宋体"/>
          <w:i w:val="0"/>
          <w:iCs w:val="0"/>
          <w:caps w:val="0"/>
          <w:color w:val="auto"/>
          <w:spacing w:val="0"/>
          <w:sz w:val="24"/>
          <w:szCs w:val="24"/>
          <w:shd w:val="clear" w:fill="FFFFFF"/>
          <w:vertAlign w:val="baseline"/>
        </w:rPr>
        <w:t>、</w:t>
      </w:r>
      <w:r>
        <w:rPr>
          <w:rFonts w:hint="default" w:ascii="宋体" w:hAnsi="宋体" w:eastAsia="宋体" w:cs="Times New Roman"/>
          <w:color w:val="auto"/>
          <w:sz w:val="24"/>
          <w:highlight w:val="none"/>
          <w:lang w:val="en-US" w:eastAsia="zh-CN"/>
        </w:rPr>
        <w:t>张荣良</w:t>
      </w:r>
      <w:r>
        <w:rPr>
          <w:rFonts w:hint="eastAsia" w:ascii="宋体" w:hAnsi="宋体" w:eastAsia="宋体" w:cs="宋体"/>
          <w:i w:val="0"/>
          <w:iCs w:val="0"/>
          <w:caps w:val="0"/>
          <w:color w:val="auto"/>
          <w:spacing w:val="0"/>
          <w:sz w:val="24"/>
          <w:szCs w:val="24"/>
          <w:shd w:val="clear" w:fill="FFFFFF"/>
          <w:vertAlign w:val="baseline"/>
        </w:rPr>
        <w:t>、</w:t>
      </w:r>
      <w:r>
        <w:rPr>
          <w:rFonts w:hint="eastAsia" w:ascii="宋体" w:hAnsi="宋体" w:cs="宋体"/>
          <w:color w:val="auto"/>
          <w:sz w:val="24"/>
          <w:szCs w:val="24"/>
          <w:highlight w:val="none"/>
          <w:lang w:val="en-US" w:eastAsia="zh-CN"/>
        </w:rPr>
        <w:t>汤绍康</w:t>
      </w:r>
      <w:r>
        <w:rPr>
          <w:rFonts w:hint="eastAsia" w:ascii="宋体" w:hAnsi="宋体" w:eastAsia="宋体" w:cs="宋体"/>
          <w:i w:val="0"/>
          <w:iCs w:val="0"/>
          <w:caps w:val="0"/>
          <w:color w:val="auto"/>
          <w:spacing w:val="0"/>
          <w:sz w:val="24"/>
          <w:szCs w:val="24"/>
          <w:shd w:val="clear" w:fill="FFFFFF"/>
          <w:vertAlign w:val="baseline"/>
        </w:rPr>
        <w:t>（采购人代表）</w:t>
      </w:r>
    </w:p>
    <w:p w14:paraId="428697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4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vertAlign w:val="baseline"/>
        </w:rPr>
        <w:t>六、代理服务收费标准及金额：</w:t>
      </w:r>
    </w:p>
    <w:p w14:paraId="5EC20B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本项目代理费收费标准：①以成交通知书规定的成交金额作为收费的计算基数。②采购代理服务收费的标准：100(万元)以下收费费率标准：1%。③成交人应在领取成交通知书的同时按规定的标准一次性向采购代理机构缴清采购代理服务费。采购代理服务费以银行转账或汇款等付款方式。④代理服务费缴交账户信息：开户名：</w:t>
      </w:r>
      <w:r>
        <w:rPr>
          <w:rFonts w:hint="eastAsia" w:ascii="宋体" w:hAnsi="宋体" w:eastAsia="宋体" w:cs="宋体"/>
          <w:i w:val="0"/>
          <w:iCs w:val="0"/>
          <w:caps w:val="0"/>
          <w:color w:val="auto"/>
          <w:spacing w:val="0"/>
          <w:sz w:val="24"/>
          <w:szCs w:val="24"/>
          <w:shd w:val="clear" w:fill="FFFFFF"/>
          <w:vertAlign w:val="baseline"/>
          <w:lang w:eastAsia="zh-CN"/>
        </w:rPr>
        <w:t>福建美环招标代理有限公司</w:t>
      </w:r>
      <w:r>
        <w:rPr>
          <w:rFonts w:hint="eastAsia" w:ascii="宋体" w:hAnsi="宋体" w:eastAsia="宋体" w:cs="宋体"/>
          <w:i w:val="0"/>
          <w:iCs w:val="0"/>
          <w:caps w:val="0"/>
          <w:color w:val="auto"/>
          <w:spacing w:val="0"/>
          <w:sz w:val="24"/>
          <w:szCs w:val="24"/>
          <w:shd w:val="clear" w:fill="FFFFFF"/>
          <w:vertAlign w:val="baseline"/>
        </w:rPr>
        <w:t>；开户行：中国建设银行股份有限公司福州和源居支行；账号：3505 0161 5541 0000 0261。</w:t>
      </w:r>
    </w:p>
    <w:p w14:paraId="19E6F2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40"/>
        <w:textAlignment w:val="baseline"/>
        <w:rPr>
          <w:rFonts w:hint="eastAsia" w:ascii="宋体" w:hAnsi="宋体" w:eastAsia="宋体" w:cs="宋体"/>
          <w:i w:val="0"/>
          <w:iCs w:val="0"/>
          <w:caps w:val="0"/>
          <w:color w:val="auto"/>
          <w:spacing w:val="0"/>
          <w:sz w:val="24"/>
          <w:szCs w:val="24"/>
        </w:rPr>
      </w:pPr>
      <w:r>
        <w:rPr>
          <w:rStyle w:val="6"/>
          <w:rFonts w:hint="eastAsia" w:ascii="宋体" w:hAnsi="宋体" w:eastAsia="宋体" w:cs="宋体"/>
          <w:b/>
          <w:bCs/>
          <w:i w:val="0"/>
          <w:iCs w:val="0"/>
          <w:caps w:val="0"/>
          <w:color w:val="auto"/>
          <w:spacing w:val="0"/>
          <w:sz w:val="24"/>
          <w:szCs w:val="24"/>
          <w:shd w:val="clear" w:fill="FFFFFF"/>
          <w:vertAlign w:val="baseline"/>
        </w:rPr>
        <w:t>本项目代理费总金额：</w:t>
      </w:r>
      <w:r>
        <w:rPr>
          <w:rStyle w:val="6"/>
          <w:rFonts w:hint="eastAsia" w:ascii="宋体" w:hAnsi="宋体" w:eastAsia="宋体" w:cs="宋体"/>
          <w:b/>
          <w:bCs/>
          <w:i w:val="0"/>
          <w:iCs w:val="0"/>
          <w:caps w:val="0"/>
          <w:color w:val="auto"/>
          <w:spacing w:val="0"/>
          <w:sz w:val="24"/>
          <w:szCs w:val="24"/>
          <w:shd w:val="clear" w:fill="FFFFFF"/>
          <w:vertAlign w:val="baseline"/>
          <w:lang w:val="en-US" w:eastAsia="zh-CN"/>
        </w:rPr>
        <w:t>0.0446</w:t>
      </w:r>
      <w:r>
        <w:rPr>
          <w:rStyle w:val="6"/>
          <w:rFonts w:hint="eastAsia" w:ascii="宋体" w:hAnsi="宋体" w:eastAsia="宋体" w:cs="宋体"/>
          <w:b/>
          <w:bCs/>
          <w:i w:val="0"/>
          <w:iCs w:val="0"/>
          <w:caps w:val="0"/>
          <w:color w:val="auto"/>
          <w:spacing w:val="0"/>
          <w:sz w:val="24"/>
          <w:szCs w:val="24"/>
          <w:shd w:val="clear" w:fill="FFFFFF"/>
          <w:vertAlign w:val="baseline"/>
        </w:rPr>
        <w:t>万元（人民币）</w:t>
      </w:r>
    </w:p>
    <w:p w14:paraId="06D23F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4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vertAlign w:val="baseline"/>
        </w:rPr>
        <w:t>七、公告期限</w:t>
      </w:r>
    </w:p>
    <w:p w14:paraId="138B71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自本公告发布之日起1个工作日。</w:t>
      </w:r>
    </w:p>
    <w:p w14:paraId="7D7096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4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vertAlign w:val="baseline"/>
        </w:rPr>
        <w:t>八、其它补充事宜</w:t>
      </w:r>
    </w:p>
    <w:p w14:paraId="37936639">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color w:val="auto"/>
          <w:sz w:val="24"/>
        </w:rPr>
      </w:pPr>
      <w:r>
        <w:rPr>
          <w:rFonts w:hint="eastAsia" w:ascii="宋体" w:hAnsi="宋体" w:eastAsia="宋体" w:cs="宋体"/>
          <w:i w:val="0"/>
          <w:iCs w:val="0"/>
          <w:caps w:val="0"/>
          <w:color w:val="auto"/>
          <w:spacing w:val="0"/>
          <w:sz w:val="24"/>
          <w:szCs w:val="24"/>
          <w:shd w:val="clear" w:fill="FFFFFF"/>
          <w:vertAlign w:val="baseline"/>
        </w:rPr>
        <w:t>1、</w:t>
      </w:r>
      <w:r>
        <w:rPr>
          <w:rFonts w:hint="eastAsia" w:ascii="宋体" w:hAnsi="宋体"/>
          <w:color w:val="auto"/>
          <w:sz w:val="24"/>
        </w:rPr>
        <w:t>供应商资格审查：谈判小组按照谈判文件规定的资格标准要求对各响应文件进行审查，经谈判小组评议，</w:t>
      </w:r>
      <w:r>
        <w:rPr>
          <w:rFonts w:hint="eastAsia" w:ascii="宋体" w:hAnsi="宋体"/>
          <w:color w:val="auto"/>
          <w:sz w:val="24"/>
          <w:lang w:val="en-US" w:eastAsia="zh-CN"/>
        </w:rPr>
        <w:t>①</w:t>
      </w:r>
      <w:r>
        <w:rPr>
          <w:rFonts w:hint="eastAsia" w:ascii="宋体" w:hAnsi="宋体" w:eastAsia="宋体" w:cs="宋体"/>
          <w:i w:val="0"/>
          <w:iCs w:val="0"/>
          <w:color w:val="auto"/>
          <w:kern w:val="0"/>
          <w:sz w:val="24"/>
          <w:szCs w:val="24"/>
          <w:u w:val="none"/>
          <w:lang w:val="en-US" w:eastAsia="zh-CN" w:bidi="ar"/>
        </w:rPr>
        <w:t>永忠工程管理(集团)有限公司</w:t>
      </w:r>
      <w:r>
        <w:rPr>
          <w:rFonts w:hint="eastAsia" w:ascii="宋体" w:hAnsi="宋体"/>
          <w:color w:val="auto"/>
          <w:sz w:val="24"/>
          <w:lang w:val="en-US" w:eastAsia="zh-CN"/>
        </w:rPr>
        <w:t>提供的中小企业声明函不符合竞争性谈判文件特定条件“</w:t>
      </w:r>
      <w:r>
        <w:rPr>
          <w:rFonts w:ascii="宋体" w:hAnsi="宋体" w:eastAsia="宋体" w:cs="宋体"/>
          <w:color w:val="auto"/>
          <w:sz w:val="24"/>
          <w:szCs w:val="24"/>
          <w:highlight w:val="none"/>
        </w:rPr>
        <w:t>本采购包属于专门面向小微企业采购</w:t>
      </w:r>
      <w:r>
        <w:rPr>
          <w:rFonts w:hint="eastAsia" w:ascii="宋体" w:hAnsi="宋体"/>
          <w:color w:val="auto"/>
          <w:sz w:val="24"/>
          <w:lang w:val="en-US" w:eastAsia="zh-CN"/>
        </w:rPr>
        <w:t>”的要求，属于第二章 竞争性谈判须知第2节第14.2.1项的情形一：“响应文件中提供的资格证明文件不全的”，</w:t>
      </w:r>
      <w:r>
        <w:rPr>
          <w:rFonts w:hint="eastAsia" w:ascii="宋体" w:hAnsi="宋体" w:eastAsia="宋体" w:cs="宋体"/>
          <w:i w:val="0"/>
          <w:iCs w:val="0"/>
          <w:color w:val="auto"/>
          <w:kern w:val="0"/>
          <w:sz w:val="24"/>
          <w:szCs w:val="24"/>
          <w:u w:val="none"/>
          <w:lang w:val="en-US" w:eastAsia="zh-CN" w:bidi="ar"/>
        </w:rPr>
        <w:t>永忠工程管理(集团)有限公司</w:t>
      </w:r>
      <w:r>
        <w:rPr>
          <w:rFonts w:hint="eastAsia" w:ascii="宋体" w:hAnsi="宋体"/>
          <w:color w:val="auto"/>
          <w:sz w:val="24"/>
          <w:lang w:val="en-US" w:eastAsia="zh-CN"/>
        </w:rPr>
        <w:t>资格审查不合格。②大成国际工程有限公司提供的中小企业声明函不符合竞争性谈判文件特定条件“</w:t>
      </w:r>
      <w:r>
        <w:rPr>
          <w:rFonts w:ascii="宋体" w:hAnsi="宋体" w:eastAsia="宋体" w:cs="宋体"/>
          <w:color w:val="auto"/>
          <w:sz w:val="24"/>
          <w:szCs w:val="24"/>
          <w:highlight w:val="none"/>
        </w:rPr>
        <w:t>本采购包属于专门面向小微企业采购</w:t>
      </w:r>
      <w:r>
        <w:rPr>
          <w:rFonts w:hint="eastAsia" w:ascii="宋体" w:hAnsi="宋体"/>
          <w:color w:val="auto"/>
          <w:sz w:val="24"/>
          <w:lang w:val="en-US" w:eastAsia="zh-CN"/>
        </w:rPr>
        <w:t>”的要求，属于第二章 竞争性谈判须知第2节第14.2.1项的情形一：“响应文件中提供的资格证明文件不全的”，大成国际工程有限公司资格审查不合格。③中序工程勘察设计有限公司提供的中小企业声明函存在明显错误的内容，谈判小组要求其在规定时间内进行澄清说明，中序工程勘察设计有限公司超时未提供澄清说明，谈判小组按照不利于供应商的内容进行认定。</w:t>
      </w:r>
      <w:bookmarkStart w:id="0" w:name="_GoBack"/>
      <w:bookmarkEnd w:id="0"/>
      <w:r>
        <w:rPr>
          <w:rFonts w:hint="eastAsia" w:ascii="宋体" w:hAnsi="宋体"/>
          <w:color w:val="auto"/>
          <w:sz w:val="24"/>
          <w:lang w:val="en-US" w:eastAsia="zh-CN"/>
        </w:rPr>
        <w:t>谈判小组将中序工程勘察设计有限公司作为投标无效响应处理。④其余</w:t>
      </w:r>
      <w:r>
        <w:rPr>
          <w:rFonts w:hint="eastAsia" w:ascii="宋体" w:hAnsi="宋体"/>
          <w:color w:val="auto"/>
          <w:sz w:val="24"/>
        </w:rPr>
        <w:t>各供应商的谈判资格均符合谈判文件要求。</w:t>
      </w:r>
    </w:p>
    <w:p w14:paraId="08575859">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i w:val="0"/>
          <w:iCs w:val="0"/>
          <w:caps w:val="0"/>
          <w:color w:val="auto"/>
          <w:spacing w:val="0"/>
          <w:sz w:val="24"/>
          <w:szCs w:val="24"/>
        </w:rPr>
      </w:pPr>
      <w:r>
        <w:rPr>
          <w:rFonts w:hint="eastAsia" w:ascii="宋体" w:hAnsi="宋体"/>
          <w:color w:val="auto"/>
          <w:sz w:val="24"/>
          <w:lang w:val="en-US" w:eastAsia="zh-CN"/>
        </w:rPr>
        <w:t>2、</w:t>
      </w:r>
      <w:r>
        <w:rPr>
          <w:rFonts w:hint="eastAsia" w:ascii="宋体" w:hAnsi="宋体"/>
          <w:color w:val="auto"/>
          <w:sz w:val="24"/>
        </w:rPr>
        <w:t>符合性审查情况：谈判小组按照谈判文件规定的符合性要求对各响应文件进行审查，经谈判小组评议，各供应商的响应文件符合性审查情况均符合要求。</w:t>
      </w:r>
    </w:p>
    <w:p w14:paraId="6415CEA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sz w:val="24"/>
          <w:highlight w:val="none"/>
        </w:rPr>
      </w:pPr>
      <w:r>
        <w:rPr>
          <w:rFonts w:hint="eastAsia" w:ascii="宋体" w:hAnsi="宋体" w:eastAsia="宋体" w:cs="宋体"/>
          <w:i w:val="0"/>
          <w:iCs w:val="0"/>
          <w:caps w:val="0"/>
          <w:color w:val="auto"/>
          <w:spacing w:val="0"/>
          <w:sz w:val="24"/>
          <w:szCs w:val="24"/>
          <w:shd w:val="clear" w:fill="FFFFFF"/>
          <w:vertAlign w:val="baseline"/>
          <w:lang w:val="en-US" w:eastAsia="zh-CN"/>
        </w:rPr>
        <w:t>3、异常低价审查：</w:t>
      </w:r>
      <w:r>
        <w:rPr>
          <w:rFonts w:hint="eastAsia" w:ascii="宋体" w:hAnsi="宋体"/>
          <w:color w:val="auto"/>
          <w:sz w:val="24"/>
        </w:rPr>
        <w:t>谈判小组按照谈判文件规定，对</w:t>
      </w:r>
      <w:r>
        <w:rPr>
          <w:rFonts w:hint="eastAsia" w:ascii="宋体" w:hAnsi="宋体" w:eastAsia="宋体" w:cs="宋体"/>
          <w:color w:val="auto"/>
          <w:sz w:val="24"/>
          <w:szCs w:val="24"/>
          <w:highlight w:val="none"/>
        </w:rPr>
        <w:t>提交最后报价的合格供应商的响应文件和最后报价进行评审</w:t>
      </w:r>
      <w:r>
        <w:rPr>
          <w:rFonts w:hint="eastAsia" w:ascii="宋体" w:hAnsi="宋体"/>
          <w:color w:val="auto"/>
          <w:sz w:val="24"/>
          <w:lang w:eastAsia="zh-CN"/>
        </w:rPr>
        <w:t>，</w:t>
      </w:r>
      <w:r>
        <w:rPr>
          <w:rFonts w:hint="eastAsia" w:ascii="宋体" w:hAnsi="宋体" w:cs="宋体"/>
          <w:i w:val="0"/>
          <w:color w:val="auto"/>
          <w:kern w:val="0"/>
          <w:sz w:val="24"/>
          <w:szCs w:val="24"/>
          <w:u w:val="none"/>
          <w:lang w:val="en-US" w:eastAsia="zh-CN" w:bidi="ar"/>
        </w:rPr>
        <w:t>经谈判小组评议：浙江汇创设计集团有限公司、福建中恒华筑建设设计有限公司、顺道工程设计有限公司、泽圣勘察设计有限公司、中设建联工程设计有限公司</w:t>
      </w:r>
      <w:r>
        <w:rPr>
          <w:rFonts w:hint="eastAsia"/>
          <w:sz w:val="24"/>
          <w:szCs w:val="32"/>
        </w:rPr>
        <w:t>存在</w:t>
      </w:r>
      <w:r>
        <w:rPr>
          <w:rFonts w:ascii="宋体" w:hAnsi="宋体" w:cs="宋体"/>
          <w:color w:val="auto"/>
          <w:sz w:val="24"/>
          <w:szCs w:val="24"/>
          <w:highlight w:val="none"/>
        </w:rPr>
        <w:t>异常低价</w:t>
      </w:r>
      <w:r>
        <w:rPr>
          <w:rFonts w:hint="eastAsia"/>
          <w:sz w:val="24"/>
          <w:szCs w:val="32"/>
        </w:rPr>
        <w:t>的情况，</w:t>
      </w:r>
      <w:r>
        <w:rPr>
          <w:rFonts w:hint="eastAsia" w:ascii="宋体" w:hAnsi="宋体"/>
          <w:color w:val="auto"/>
          <w:sz w:val="24"/>
        </w:rPr>
        <w:t>谈判小组</w:t>
      </w:r>
      <w:r>
        <w:rPr>
          <w:rFonts w:ascii="宋体" w:hAnsi="宋体" w:cs="宋体"/>
          <w:color w:val="auto"/>
          <w:sz w:val="24"/>
          <w:szCs w:val="24"/>
          <w:highlight w:val="none"/>
        </w:rPr>
        <w:t>启动异常低价投标（响应）</w:t>
      </w:r>
      <w:r>
        <w:rPr>
          <w:rFonts w:hint="eastAsia" w:ascii="宋体" w:hAnsi="宋体" w:cs="宋体"/>
          <w:color w:val="auto"/>
          <w:sz w:val="24"/>
          <w:szCs w:val="24"/>
          <w:highlight w:val="none"/>
          <w:lang w:val="en-US" w:eastAsia="zh-CN"/>
        </w:rPr>
        <w:t>程序，要求上述供应商</w:t>
      </w:r>
      <w:r>
        <w:rPr>
          <w:rFonts w:hint="eastAsia"/>
          <w:sz w:val="24"/>
          <w:szCs w:val="32"/>
        </w:rPr>
        <w:t>在50分钟内对投标（响应）价格作出解释说明。</w:t>
      </w:r>
      <w:r>
        <w:rPr>
          <w:rFonts w:hint="eastAsia" w:ascii="宋体" w:hAnsi="宋体" w:cs="宋体"/>
          <w:i w:val="0"/>
          <w:color w:val="auto"/>
          <w:kern w:val="0"/>
          <w:sz w:val="24"/>
          <w:szCs w:val="24"/>
          <w:u w:val="none"/>
          <w:lang w:val="en-US" w:eastAsia="zh-CN" w:bidi="ar"/>
        </w:rPr>
        <w:t>浙江汇创设计集团有限公司、福建中恒华筑建设设计有限公司、顺道工程设计有限公司、泽圣勘察设计有限公司、中设建联工程设计有限公司</w:t>
      </w:r>
      <w:r>
        <w:rPr>
          <w:rFonts w:hint="eastAsia"/>
          <w:sz w:val="24"/>
          <w:szCs w:val="32"/>
        </w:rPr>
        <w:t>在规定时间内对投标（响应）价格作出解释说明，经</w:t>
      </w:r>
      <w:r>
        <w:rPr>
          <w:rFonts w:hint="eastAsia" w:ascii="宋体" w:hAnsi="宋体" w:cs="宋体"/>
          <w:i w:val="0"/>
          <w:color w:val="auto"/>
          <w:kern w:val="0"/>
          <w:sz w:val="24"/>
          <w:szCs w:val="24"/>
          <w:u w:val="none"/>
          <w:lang w:val="en-US" w:eastAsia="zh-CN" w:bidi="ar"/>
        </w:rPr>
        <w:t>谈判小组</w:t>
      </w:r>
      <w:r>
        <w:rPr>
          <w:rFonts w:hint="eastAsia"/>
          <w:sz w:val="24"/>
          <w:szCs w:val="32"/>
        </w:rPr>
        <w:t>认定，</w:t>
      </w:r>
      <w:r>
        <w:rPr>
          <w:rFonts w:hint="eastAsia" w:ascii="宋体" w:hAnsi="宋体" w:cs="宋体"/>
          <w:i w:val="0"/>
          <w:color w:val="auto"/>
          <w:kern w:val="0"/>
          <w:sz w:val="24"/>
          <w:szCs w:val="24"/>
          <w:u w:val="none"/>
          <w:lang w:val="en-US" w:eastAsia="zh-CN" w:bidi="ar"/>
        </w:rPr>
        <w:t>浙江汇创设计集团有限公司、福建中恒华筑建设设计有限公司、顺道工程设计有限公司、泽圣勘察设计有限公司、中设建联工程设计有限公司</w:t>
      </w:r>
      <w:r>
        <w:rPr>
          <w:rFonts w:hint="eastAsia"/>
          <w:sz w:val="24"/>
          <w:szCs w:val="32"/>
        </w:rPr>
        <w:t>的报价为有效报价。</w:t>
      </w:r>
      <w:r>
        <w:rPr>
          <w:rFonts w:hint="eastAsia" w:ascii="宋体" w:hAnsi="宋体" w:cs="宋体"/>
          <w:i w:val="0"/>
          <w:color w:val="auto"/>
          <w:kern w:val="0"/>
          <w:sz w:val="24"/>
          <w:szCs w:val="24"/>
          <w:u w:val="none"/>
          <w:lang w:val="en-US" w:eastAsia="zh-CN" w:bidi="ar"/>
        </w:rPr>
        <w:t>各合格供应商</w:t>
      </w:r>
      <w:r>
        <w:rPr>
          <w:rFonts w:hint="eastAsia" w:ascii="宋体" w:hAnsi="宋体" w:cs="宋体"/>
          <w:color w:val="auto"/>
          <w:sz w:val="24"/>
          <w:lang w:val="en-US" w:eastAsia="zh-CN"/>
        </w:rPr>
        <w:t>的异常低价审查符合要求</w:t>
      </w:r>
      <w:r>
        <w:rPr>
          <w:rFonts w:hint="eastAsia" w:ascii="宋体" w:hAnsi="宋体"/>
          <w:sz w:val="24"/>
          <w:highlight w:val="none"/>
        </w:rPr>
        <w:t>。</w:t>
      </w:r>
    </w:p>
    <w:p w14:paraId="0F0C94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4、采购结果确定日期：</w:t>
      </w:r>
      <w:r>
        <w:rPr>
          <w:rFonts w:hint="eastAsia" w:ascii="宋体" w:hAnsi="宋体" w:eastAsia="宋体" w:cs="宋体"/>
          <w:i w:val="0"/>
          <w:iCs w:val="0"/>
          <w:caps w:val="0"/>
          <w:color w:val="auto"/>
          <w:spacing w:val="0"/>
          <w:sz w:val="24"/>
          <w:szCs w:val="24"/>
          <w:shd w:val="clear" w:fill="FFFFFF"/>
          <w:vertAlign w:val="baseline"/>
          <w:lang w:eastAsia="zh-CN"/>
        </w:rPr>
        <w:t>2026年</w:t>
      </w:r>
      <w:r>
        <w:rPr>
          <w:rFonts w:hint="eastAsia" w:ascii="宋体" w:hAnsi="宋体" w:eastAsia="宋体" w:cs="宋体"/>
          <w:i w:val="0"/>
          <w:iCs w:val="0"/>
          <w:caps w:val="0"/>
          <w:color w:val="auto"/>
          <w:spacing w:val="0"/>
          <w:sz w:val="24"/>
          <w:szCs w:val="24"/>
          <w:shd w:val="clear" w:fill="FFFFFF"/>
          <w:vertAlign w:val="baseline"/>
          <w:lang w:val="en-US" w:eastAsia="zh-CN"/>
        </w:rPr>
        <w:t>07</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日(项目编号：</w:t>
      </w:r>
      <w:r>
        <w:rPr>
          <w:rFonts w:hint="eastAsia" w:ascii="宋体" w:hAnsi="宋体" w:eastAsia="宋体" w:cs="宋体"/>
          <w:i w:val="0"/>
          <w:iCs w:val="0"/>
          <w:caps w:val="0"/>
          <w:color w:val="auto"/>
          <w:spacing w:val="0"/>
          <w:sz w:val="24"/>
          <w:szCs w:val="24"/>
          <w:shd w:val="clear" w:fill="FFFFFF"/>
          <w:vertAlign w:val="baseline"/>
          <w:lang w:eastAsia="zh-CN"/>
        </w:rPr>
        <w:t>FJMH-TP-2026-032</w:t>
      </w:r>
      <w:r>
        <w:rPr>
          <w:rFonts w:hint="eastAsia" w:ascii="宋体" w:hAnsi="宋体" w:eastAsia="宋体" w:cs="宋体"/>
          <w:i w:val="0"/>
          <w:iCs w:val="0"/>
          <w:caps w:val="0"/>
          <w:color w:val="auto"/>
          <w:spacing w:val="0"/>
          <w:sz w:val="24"/>
          <w:szCs w:val="24"/>
          <w:shd w:val="clear" w:fill="FFFFFF"/>
          <w:vertAlign w:val="baseline"/>
        </w:rPr>
        <w:t>)。</w:t>
      </w:r>
    </w:p>
    <w:p w14:paraId="2D5A0A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5、合同履行期限：自合同签订生效后开始至双方合同义务完全履行后。</w:t>
      </w:r>
    </w:p>
    <w:p w14:paraId="4E704A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4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vertAlign w:val="baseline"/>
        </w:rPr>
        <w:t>九、凡对本次公告内容提出询问，请按以下方式联系。</w:t>
      </w:r>
    </w:p>
    <w:p w14:paraId="4B186FF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02DAA0C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lang w:eastAsia="zh-CN"/>
        </w:rPr>
        <w:t>福州职业技术学院</w:t>
      </w:r>
      <w:r>
        <w:rPr>
          <w:rFonts w:hint="eastAsia" w:ascii="宋体" w:hAnsi="宋体" w:eastAsia="宋体" w:cs="宋体"/>
          <w:sz w:val="24"/>
          <w:szCs w:val="24"/>
        </w:rPr>
        <w:t>　　　　　</w:t>
      </w:r>
    </w:p>
    <w:p w14:paraId="065D288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eastAsia="zh-CN"/>
        </w:rPr>
        <w:t xml:space="preserve">福州市闽侯上街联榕路8号 </w:t>
      </w:r>
      <w:r>
        <w:rPr>
          <w:rFonts w:hint="eastAsia" w:ascii="宋体" w:hAnsi="宋体" w:eastAsia="宋体" w:cs="宋体"/>
          <w:sz w:val="24"/>
          <w:szCs w:val="24"/>
        </w:rPr>
        <w:t>　　　　　　　　</w:t>
      </w:r>
    </w:p>
    <w:p w14:paraId="00F05A5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lang w:eastAsia="zh-CN"/>
        </w:rPr>
        <w:t xml:space="preserve">黄老师0591-83760305 </w:t>
      </w:r>
      <w:r>
        <w:rPr>
          <w:rFonts w:hint="eastAsia" w:ascii="宋体" w:hAnsi="宋体" w:eastAsia="宋体" w:cs="宋体"/>
          <w:sz w:val="24"/>
          <w:szCs w:val="24"/>
        </w:rPr>
        <w:t>　　　　　</w:t>
      </w:r>
    </w:p>
    <w:p w14:paraId="140112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14:paraId="54DC1D8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lang w:eastAsia="zh-CN"/>
        </w:rPr>
        <w:t>福建美环招标代理有限公司</w:t>
      </w:r>
      <w:r>
        <w:rPr>
          <w:rFonts w:hint="eastAsia" w:ascii="宋体" w:hAnsi="宋体" w:eastAsia="宋体" w:cs="宋体"/>
          <w:sz w:val="24"/>
          <w:szCs w:val="24"/>
        </w:rPr>
        <w:t>　　　　　　　　　　　　</w:t>
      </w:r>
    </w:p>
    <w:p w14:paraId="349DB6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lang w:eastAsia="zh-CN"/>
        </w:rPr>
        <w:t>福州市鼓楼区东街街道五一北路106号新侨联广场A座24层2402-1</w:t>
      </w:r>
      <w:r>
        <w:rPr>
          <w:rFonts w:hint="eastAsia" w:ascii="宋体" w:hAnsi="宋体" w:eastAsia="宋体" w:cs="宋体"/>
          <w:sz w:val="24"/>
          <w:szCs w:val="24"/>
        </w:rPr>
        <w:t>　　　　　　　　　　　　</w:t>
      </w:r>
    </w:p>
    <w:p w14:paraId="7AC692D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cs="宋体"/>
          <w:color w:val="auto"/>
          <w:sz w:val="24"/>
          <w:szCs w:val="24"/>
          <w:highlight w:val="none"/>
          <w:lang w:val="en-US" w:eastAsia="zh-CN"/>
        </w:rPr>
        <w:t>黄菊丽、陈于捷</w:t>
      </w:r>
      <w:r>
        <w:rPr>
          <w:rFonts w:hint="eastAsia" w:ascii="宋体" w:hAnsi="宋体" w:eastAsia="宋体" w:cs="宋体"/>
          <w:sz w:val="24"/>
          <w:szCs w:val="24"/>
          <w:lang w:eastAsia="zh-CN"/>
        </w:rPr>
        <w:t>0591-83637606</w:t>
      </w:r>
      <w:r>
        <w:rPr>
          <w:rFonts w:hint="eastAsia" w:ascii="宋体" w:hAnsi="宋体" w:eastAsia="宋体" w:cs="宋体"/>
          <w:sz w:val="24"/>
          <w:szCs w:val="24"/>
        </w:rPr>
        <w:t>　　　　　　　　　　　　</w:t>
      </w:r>
    </w:p>
    <w:p w14:paraId="5B9BFD3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14:paraId="5DC1873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cs="宋体"/>
          <w:color w:val="auto"/>
          <w:sz w:val="24"/>
          <w:szCs w:val="24"/>
          <w:highlight w:val="none"/>
          <w:lang w:val="en-US" w:eastAsia="zh-CN"/>
        </w:rPr>
        <w:t>黄菊丽、陈于捷</w:t>
      </w:r>
    </w:p>
    <w:p w14:paraId="1BC524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电　话：　　</w:t>
      </w:r>
      <w:r>
        <w:rPr>
          <w:rFonts w:hint="eastAsia" w:ascii="宋体" w:hAnsi="宋体" w:eastAsia="宋体" w:cs="宋体"/>
          <w:sz w:val="24"/>
          <w:szCs w:val="24"/>
          <w:lang w:eastAsia="zh-CN"/>
        </w:rPr>
        <w:t>0591-83637606</w:t>
      </w:r>
    </w:p>
    <w:p w14:paraId="0CF23B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40"/>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 </w:t>
      </w:r>
    </w:p>
    <w:p w14:paraId="660F2D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40"/>
        <w:jc w:val="right"/>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vertAlign w:val="baseline"/>
          <w:lang w:eastAsia="zh-CN"/>
        </w:rPr>
        <w:t>福建美环招标代理有限公司</w:t>
      </w:r>
    </w:p>
    <w:p w14:paraId="1038E1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0" w:lineRule="atLeast"/>
        <w:ind w:left="0" w:right="0" w:firstLine="540"/>
        <w:jc w:val="right"/>
        <w:textAlignment w:val="baseline"/>
        <w:rPr>
          <w:rFonts w:hint="eastAsia" w:ascii="宋体" w:hAnsi="宋体" w:eastAsia="宋体" w:cs="宋体"/>
          <w:b/>
          <w:bCs/>
          <w:sz w:val="24"/>
          <w:szCs w:val="24"/>
        </w:rPr>
      </w:pPr>
      <w:r>
        <w:rPr>
          <w:rFonts w:hint="eastAsia" w:ascii="宋体" w:hAnsi="宋体" w:eastAsia="宋体" w:cs="宋体"/>
          <w:i w:val="0"/>
          <w:iCs w:val="0"/>
          <w:caps w:val="0"/>
          <w:color w:val="auto"/>
          <w:spacing w:val="0"/>
          <w:sz w:val="24"/>
          <w:szCs w:val="24"/>
          <w:shd w:val="clear" w:fill="FFFFFF"/>
          <w:vertAlign w:val="baseline"/>
          <w:lang w:eastAsia="zh-CN"/>
        </w:rPr>
        <w:t>2026年07月10</w:t>
      </w:r>
      <w:r>
        <w:rPr>
          <w:rFonts w:hint="eastAsia" w:ascii="宋体" w:hAnsi="宋体" w:eastAsia="宋体" w:cs="宋体"/>
          <w:i w:val="0"/>
          <w:iCs w:val="0"/>
          <w:caps w:val="0"/>
          <w:color w:val="auto"/>
          <w:spacing w:val="0"/>
          <w:sz w:val="24"/>
          <w:szCs w:val="24"/>
          <w:shd w:val="clear" w:fill="FFFFFF"/>
          <w:vertAlign w:val="baseline"/>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D37E9"/>
    <w:rsid w:val="02A753CD"/>
    <w:rsid w:val="06E4782C"/>
    <w:rsid w:val="13A825CD"/>
    <w:rsid w:val="1F091777"/>
    <w:rsid w:val="31455663"/>
    <w:rsid w:val="43AD37E9"/>
    <w:rsid w:val="4757210F"/>
    <w:rsid w:val="4AC45654"/>
    <w:rsid w:val="4D423712"/>
    <w:rsid w:val="56B41C60"/>
    <w:rsid w:val="60D44BCC"/>
    <w:rsid w:val="6B87200B"/>
    <w:rsid w:val="75CA5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1780</Words>
  <Characters>1924</Characters>
  <Lines>0</Lines>
  <Paragraphs>0</Paragraphs>
  <TotalTime>2</TotalTime>
  <ScaleCrop>false</ScaleCrop>
  <LinksUpToDate>false</LinksUpToDate>
  <CharactersWithSpaces>1995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2026-05-25T01:38:00Z</dcterms:created>
  <dc:creator>经办01</dc:creator>
  <cp:lastModifiedBy>经办01</cp:lastModifiedBy>
  <dcterms:modified xsi:type="dcterms:W3CDTF">2026-07-10T08:10:38Z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EE1F76DCBCDF4230921BDDC07C1C272D_13</vt:lpwstr>
  </property>
  <property fmtid="{D5CDD505-2E9C-101B-9397-08002B2CF9AE}" pid="4" name="KSOTemplateDocerSaveRecord">
    <vt:lpwstr>eyJoZGlkIjoiZDhkYTUzYjY2YzE0NjFkZDdlODg2NWEyNDNlYWJiYjEiLCJ1c2VySWQiOiI0OTEzNzA3ODYifQ==</vt:lpwstr>
  </property>
</Properties>
</file>