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B4D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300" w:afterAutospacing="0" w:line="540" w:lineRule="atLeast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auto"/>
          <w:sz w:val="39"/>
          <w:szCs w:val="39"/>
        </w:rPr>
      </w:pP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  <w:lang w:eastAsia="zh-CN"/>
        </w:rPr>
        <w:t>《AIGC人工智能创作》校级金课程建设服务</w:t>
      </w:r>
      <w:r>
        <w:rPr>
          <w:rFonts w:hint="eastAsia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  <w:lang w:val="en-US" w:eastAsia="zh-CN"/>
        </w:rPr>
        <w:t>结果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9"/>
          <w:szCs w:val="39"/>
          <w:shd w:val="clear" w:fill="FFFFFF"/>
          <w:vertAlign w:val="baseline"/>
        </w:rPr>
        <w:t>公告</w:t>
      </w:r>
    </w:p>
    <w:p w14:paraId="2F40124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一、项目编号：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XRDZB2026-Y46</w:t>
      </w:r>
    </w:p>
    <w:p w14:paraId="49F221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二、项目名称：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《AIGC人工智能创作》校级金课程建设服务</w:t>
      </w:r>
    </w:p>
    <w:p w14:paraId="458B94F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三、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招标结果</w:t>
      </w:r>
    </w:p>
    <w:p w14:paraId="5355C4C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宋体" w:hAnsi="宋体" w:eastAsia="宋体" w:cs="Times New Roman"/>
          <w:sz w:val="24"/>
          <w:highlight w:val="none"/>
        </w:rPr>
      </w:pPr>
      <w:r>
        <w:rPr>
          <w:rFonts w:hint="default" w:ascii="宋体" w:hAnsi="宋体" w:eastAsia="宋体" w:cs="Times New Roman"/>
          <w:sz w:val="24"/>
          <w:highlight w:val="none"/>
        </w:rPr>
        <w:t>废标理由：</w:t>
      </w:r>
    </w:p>
    <w:p w14:paraId="6BB0DEE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宋体" w:hAnsi="宋体" w:eastAsia="宋体" w:cs="Times New Roman"/>
          <w:sz w:val="24"/>
          <w:highlight w:val="none"/>
        </w:rPr>
      </w:pP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1、各投标人资格性审查均合格。</w:t>
      </w:r>
    </w:p>
    <w:p w14:paraId="3F289B69">
      <w:pPr>
        <w:spacing w:line="360" w:lineRule="auto"/>
        <w:ind w:firstLine="480" w:firstLineChars="200"/>
        <w:rPr>
          <w:rFonts w:hint="eastAsia" w:ascii="宋体" w:hAnsi="宋体" w:eastAsia="宋体" w:cs="Times New Roman"/>
          <w:sz w:val="24"/>
          <w:highlight w:val="none"/>
        </w:rPr>
      </w:pP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Times New Roman"/>
          <w:sz w:val="24"/>
          <w:highlight w:val="none"/>
        </w:rPr>
        <w:t>福建博库教育科技有限公司</w:t>
      </w: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提供的“（5）综合型AI应用及其算力支持：2）前端AI应用模块包含：AI文案、AI绘画/图像、AI语音、AI视频、AI应用等AIGC相关的功能工具，能满足电商学生商业应用场景的AI创作需求”系统现场演示中，未体现能“满足电商学生商业应用场景的AI创作需求（演示过程中无法生成AI绘画/图像等功能）”，其符合性审查不合格，其余各</w:t>
      </w:r>
      <w:r>
        <w:rPr>
          <w:rFonts w:hint="eastAsia" w:ascii="宋体" w:hAnsi="宋体" w:eastAsia="宋体" w:cs="Times New Roman"/>
          <w:sz w:val="24"/>
          <w:highlight w:val="none"/>
        </w:rPr>
        <w:t>投标人符合性审查全部合格。</w:t>
      </w:r>
    </w:p>
    <w:p w14:paraId="444D77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 w:firstLine="480" w:firstLineChars="200"/>
        <w:jc w:val="left"/>
        <w:textAlignment w:val="baseline"/>
        <w:rPr>
          <w:rFonts w:hint="default" w:ascii="宋体" w:hAnsi="宋体" w:eastAsia="宋体" w:cs="Times New Roman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Times New Roman"/>
          <w:sz w:val="24"/>
          <w:lang w:val="en-US" w:eastAsia="zh-CN"/>
        </w:rPr>
        <w:t>因有效投标人不足三家</w:t>
      </w:r>
      <w:r>
        <w:rPr>
          <w:rFonts w:hint="eastAsia" w:ascii="宋体" w:hAnsi="宋体" w:eastAsia="宋体" w:cs="Times New Roman"/>
          <w:sz w:val="24"/>
          <w:highlight w:val="none"/>
          <w:lang w:val="en-US" w:eastAsia="zh-CN"/>
        </w:rPr>
        <w:t>，本项目按废标处理。</w:t>
      </w:r>
    </w:p>
    <w:p w14:paraId="6822710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jc w:val="left"/>
        <w:textAlignment w:val="baseline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四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、评审专家名单：</w:t>
      </w:r>
    </w:p>
    <w:p w14:paraId="0ED9C3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227"/>
        <w:textAlignment w:val="baseline"/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Times New Roman"/>
          <w:color w:val="000000"/>
          <w:kern w:val="2"/>
          <w:sz w:val="24"/>
          <w:szCs w:val="24"/>
          <w:highlight w:val="none"/>
          <w:lang w:val="en-US" w:eastAsia="zh-CN" w:bidi="ar-SA"/>
        </w:rPr>
        <w:t>翁武谈</w:t>
      </w:r>
      <w:r>
        <w:rPr>
          <w:rFonts w:hint="eastAsia" w:ascii="宋体" w:hAnsi="宋体"/>
          <w:sz w:val="24"/>
          <w:highlight w:val="none"/>
          <w:lang w:eastAsia="zh-CN"/>
        </w:rPr>
        <w:t>、张清春、黄金泉、吴雪锈、</w:t>
      </w:r>
      <w:r>
        <w:rPr>
          <w:rFonts w:hint="eastAsia" w:ascii="宋体" w:hAnsi="宋体" w:eastAsia="宋体"/>
          <w:color w:val="000000"/>
          <w:sz w:val="24"/>
          <w:szCs w:val="24"/>
          <w:highlight w:val="none"/>
          <w:lang w:val="en-US" w:eastAsia="zh-CN"/>
        </w:rPr>
        <w:t>潘蕾（采购人代表）</w:t>
      </w:r>
    </w:p>
    <w:p w14:paraId="351476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五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、公告期限</w:t>
      </w:r>
    </w:p>
    <w:p w14:paraId="1E54408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自本公告发布之日起1个工作日。</w:t>
      </w:r>
      <w:bookmarkStart w:id="0" w:name="_GoBack"/>
      <w:bookmarkEnd w:id="0"/>
    </w:p>
    <w:p w14:paraId="40215DA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八、其它补充事宜</w:t>
      </w:r>
    </w:p>
    <w:p w14:paraId="5C0EDF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无</w:t>
      </w:r>
    </w:p>
    <w:p w14:paraId="34AE1C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right="0"/>
        <w:textAlignment w:val="baseline"/>
        <w:rPr>
          <w:rFonts w:hint="eastAsia" w:ascii="宋体" w:hAnsi="宋体" w:eastAsia="宋体" w:cs="宋体"/>
          <w:color w:val="auto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九、凡对本次公告内容提出询问，请按以下方式联系。</w:t>
      </w:r>
    </w:p>
    <w:p w14:paraId="07CBCA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1.采购人信息</w:t>
      </w:r>
    </w:p>
    <w:p w14:paraId="665DD6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 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　　　　　</w:t>
      </w:r>
    </w:p>
    <w:p w14:paraId="5DE06F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地址：福州市闽侯上街联榕路8号　　　　　　　　</w:t>
      </w:r>
    </w:p>
    <w:p w14:paraId="580547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郑老师 0591-83760305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　　　　　　</w:t>
      </w:r>
    </w:p>
    <w:p w14:paraId="006E6B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2.采购代理机构信息</w:t>
      </w:r>
    </w:p>
    <w:p w14:paraId="1BA403F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名 称：福建鑫瑞达招标有限公司　　　　　　　　　　　　</w:t>
      </w:r>
    </w:p>
    <w:p w14:paraId="1C33C97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地　址：福州市鼓楼区西洪路528号15#楼三层305室　　　　　　　　　　　　</w:t>
      </w:r>
    </w:p>
    <w:p w14:paraId="0B9988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联系方式：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刘晓燕、</w:t>
      </w:r>
      <w:r>
        <w:rPr>
          <w:rFonts w:ascii="宋体" w:hAnsi="宋体" w:eastAsia="宋体" w:cs="宋体"/>
          <w:sz w:val="24"/>
          <w:szCs w:val="24"/>
        </w:rPr>
        <w:t>郑晓丽、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陈彬、李雅萍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0591-83537387/87581720　　　　　　　　　　　　</w:t>
      </w:r>
    </w:p>
    <w:p w14:paraId="010491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OWEzNTlhMmQ1YTBiZGZiNmMzYjM0NjA5ODkxYzIifQ=="/>
  </w:docVars>
  <w:rsids>
    <w:rsidRoot w:val="00000000"/>
    <w:rsid w:val="05F47083"/>
    <w:rsid w:val="09CB3FAE"/>
    <w:rsid w:val="0DA15D7E"/>
    <w:rsid w:val="181B555F"/>
    <w:rsid w:val="1A8C5985"/>
    <w:rsid w:val="1D7915B1"/>
    <w:rsid w:val="21952548"/>
    <w:rsid w:val="223C24B6"/>
    <w:rsid w:val="26A57D6F"/>
    <w:rsid w:val="2B8505B3"/>
    <w:rsid w:val="328F5FEE"/>
    <w:rsid w:val="35EC269B"/>
    <w:rsid w:val="3765753D"/>
    <w:rsid w:val="3C5B3A7A"/>
    <w:rsid w:val="3F0E0C89"/>
    <w:rsid w:val="4098758E"/>
    <w:rsid w:val="450F5C87"/>
    <w:rsid w:val="4548516B"/>
    <w:rsid w:val="4DF7192C"/>
    <w:rsid w:val="550B77CC"/>
    <w:rsid w:val="569037D1"/>
    <w:rsid w:val="57A66E64"/>
    <w:rsid w:val="57E174E3"/>
    <w:rsid w:val="6B6116C4"/>
    <w:rsid w:val="6E0273C9"/>
    <w:rsid w:val="6EE2167C"/>
    <w:rsid w:val="767358F4"/>
    <w:rsid w:val="7C882DBE"/>
    <w:rsid w:val="7D24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539</Characters>
  <Lines>0</Lines>
  <Paragraphs>0</Paragraphs>
  <TotalTime>0</TotalTime>
  <ScaleCrop>false</ScaleCrop>
  <LinksUpToDate>false</LinksUpToDate>
  <CharactersWithSpaces>586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2023-12-14T07:24:00Z</dcterms:created>
  <dc:creator>Admin</dc:creator>
  <cp:lastModifiedBy>admin</cp:lastModifiedBy>
  <dcterms:modified xsi:type="dcterms:W3CDTF">2026-11-03T07:04:03Z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3A4F91E0A4A64E57B11F6C3DC78446F8_12</vt:lpwstr>
  </property>
  <property fmtid="{D5CDD505-2E9C-101B-9397-08002B2CF9AE}" pid="4" name="KSOTemplateDocerSaveRecord">
    <vt:lpwstr>eyJoZGlkIjoiZjJmNTc1ODk3MDMwZDA3YzY4MzRiOGVjYzUzYWRiYzMiLCJ1c2VySWQiOiIyNjk5MDc4NiJ9</vt:lpwstr>
  </property>
</Properties>
</file>