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1C2F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baseline"/>
        <w:rPr>
          <w:rFonts w:hint="eastAsia" w:ascii="宋体" w:hAnsi="宋体" w:eastAsia="宋体" w:cs="宋体"/>
          <w:b/>
          <w:bCs/>
          <w:color w:val="383940"/>
          <w:sz w:val="32"/>
          <w:szCs w:val="32"/>
        </w:rPr>
      </w:pPr>
      <w:bookmarkStart w:id="0" w:name="_GoBack"/>
      <w:r>
        <w:rPr>
          <w:rFonts w:hint="eastAsia" w:cs="宋体"/>
          <w:b/>
          <w:bCs/>
          <w:i w:val="0"/>
          <w:iCs w:val="0"/>
          <w:caps w:val="0"/>
          <w:color w:val="383940"/>
          <w:spacing w:val="0"/>
          <w:sz w:val="32"/>
          <w:szCs w:val="32"/>
          <w:shd w:val="clear" w:fill="FFFFFF"/>
          <w:vertAlign w:val="baseline"/>
          <w:lang w:eastAsia="zh-CN"/>
        </w:rPr>
        <w:t>智能工程学院空中乘务专业客舱服务实训室和地勤服务实训室桌椅项目（二次）</w:t>
      </w:r>
      <w:r>
        <w:rPr>
          <w:rFonts w:hint="eastAsia" w:ascii="宋体" w:hAnsi="宋体" w:eastAsia="宋体" w:cs="宋体"/>
          <w:b/>
          <w:bCs/>
          <w:i w:val="0"/>
          <w:iCs w:val="0"/>
          <w:caps w:val="0"/>
          <w:color w:val="383940"/>
          <w:spacing w:val="0"/>
          <w:sz w:val="32"/>
          <w:szCs w:val="32"/>
          <w:shd w:val="clear" w:fill="FFFFFF"/>
          <w:vertAlign w:val="baseline"/>
        </w:rPr>
        <w:t>网上竞价公告</w:t>
      </w:r>
    </w:p>
    <w:bookmarkEnd w:id="0"/>
    <w:p w14:paraId="7F6797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福建德晟项目管理有限公司受</w:t>
      </w:r>
      <w:r>
        <w:rPr>
          <w:rFonts w:hint="eastAsia" w:ascii="宋体" w:hAnsi="宋体" w:eastAsia="宋体" w:cs="宋体"/>
          <w:i w:val="0"/>
          <w:iCs w:val="0"/>
          <w:caps w:val="0"/>
          <w:color w:val="383838"/>
          <w:spacing w:val="0"/>
          <w:sz w:val="24"/>
          <w:szCs w:val="24"/>
          <w:shd w:val="clear" w:fill="FFFFFF"/>
          <w:vertAlign w:val="baseline"/>
          <w:lang w:eastAsia="zh-CN"/>
        </w:rPr>
        <w:t>福州职业技术学院</w:t>
      </w:r>
      <w:r>
        <w:rPr>
          <w:rFonts w:hint="eastAsia" w:ascii="宋体" w:hAnsi="宋体" w:eastAsia="宋体" w:cs="宋体"/>
          <w:i w:val="0"/>
          <w:iCs w:val="0"/>
          <w:caps w:val="0"/>
          <w:color w:val="383838"/>
          <w:spacing w:val="0"/>
          <w:sz w:val="24"/>
          <w:szCs w:val="24"/>
          <w:shd w:val="clear" w:fill="FFFFFF"/>
          <w:vertAlign w:val="baseline"/>
        </w:rPr>
        <w:t>委托，根据《中华人民共和国政府采购法》等有关规定，现对</w:t>
      </w:r>
      <w:r>
        <w:rPr>
          <w:rFonts w:hint="eastAsia" w:ascii="宋体" w:hAnsi="宋体" w:eastAsia="宋体" w:cs="宋体"/>
          <w:i w:val="0"/>
          <w:iCs w:val="0"/>
          <w:caps w:val="0"/>
          <w:color w:val="383838"/>
          <w:spacing w:val="0"/>
          <w:sz w:val="24"/>
          <w:szCs w:val="24"/>
          <w:shd w:val="clear" w:fill="FFFFFF"/>
          <w:vertAlign w:val="baseline"/>
          <w:lang w:eastAsia="zh-CN"/>
        </w:rPr>
        <w:t>智能工程学院空中乘务专业客舱服务实训室和地勤服务实训室桌椅项目（二次）</w:t>
      </w:r>
      <w:r>
        <w:rPr>
          <w:rFonts w:hint="eastAsia" w:ascii="宋体" w:hAnsi="宋体" w:eastAsia="宋体" w:cs="宋体"/>
          <w:i w:val="0"/>
          <w:iCs w:val="0"/>
          <w:caps w:val="0"/>
          <w:color w:val="383838"/>
          <w:spacing w:val="0"/>
          <w:sz w:val="24"/>
          <w:szCs w:val="24"/>
          <w:shd w:val="clear" w:fill="FFFFFF"/>
          <w:vertAlign w:val="baseline"/>
        </w:rPr>
        <w:t>进行</w:t>
      </w:r>
      <w:r>
        <w:rPr>
          <w:rFonts w:hint="eastAsia" w:ascii="宋体" w:hAnsi="宋体" w:eastAsia="宋体" w:cs="宋体"/>
          <w:i w:val="0"/>
          <w:iCs w:val="0"/>
          <w:caps w:val="0"/>
          <w:color w:val="383838"/>
          <w:spacing w:val="0"/>
          <w:sz w:val="24"/>
          <w:szCs w:val="24"/>
          <w:shd w:val="clear" w:fill="FFFFFF"/>
          <w:vertAlign w:val="baseline"/>
          <w:lang w:val="en-US" w:eastAsia="zh-CN"/>
        </w:rPr>
        <w:t>网上竞价</w:t>
      </w:r>
      <w:r>
        <w:rPr>
          <w:rFonts w:hint="eastAsia" w:ascii="宋体" w:hAnsi="宋体" w:eastAsia="宋体" w:cs="宋体"/>
          <w:i w:val="0"/>
          <w:iCs w:val="0"/>
          <w:caps w:val="0"/>
          <w:color w:val="383838"/>
          <w:spacing w:val="0"/>
          <w:sz w:val="24"/>
          <w:szCs w:val="24"/>
          <w:shd w:val="clear" w:fill="FFFFFF"/>
          <w:vertAlign w:val="baseline"/>
        </w:rPr>
        <w:t>，欢迎合格的供应商前来</w:t>
      </w:r>
      <w:r>
        <w:rPr>
          <w:rFonts w:hint="eastAsia" w:ascii="宋体" w:hAnsi="宋体" w:eastAsia="宋体" w:cs="宋体"/>
          <w:i w:val="0"/>
          <w:iCs w:val="0"/>
          <w:caps w:val="0"/>
          <w:color w:val="383838"/>
          <w:spacing w:val="0"/>
          <w:sz w:val="24"/>
          <w:szCs w:val="24"/>
          <w:shd w:val="clear" w:fill="FFFFFF"/>
          <w:vertAlign w:val="baseline"/>
          <w:lang w:eastAsia="zh-CN"/>
        </w:rPr>
        <w:t>竞价</w:t>
      </w:r>
      <w:r>
        <w:rPr>
          <w:rFonts w:hint="eastAsia" w:ascii="宋体" w:hAnsi="宋体" w:eastAsia="宋体" w:cs="宋体"/>
          <w:i w:val="0"/>
          <w:iCs w:val="0"/>
          <w:caps w:val="0"/>
          <w:color w:val="383838"/>
          <w:spacing w:val="0"/>
          <w:sz w:val="24"/>
          <w:szCs w:val="24"/>
          <w:shd w:val="clear" w:fill="FFFFFF"/>
          <w:vertAlign w:val="baseline"/>
        </w:rPr>
        <w:t>。</w:t>
      </w:r>
    </w:p>
    <w:p w14:paraId="2A36AE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1B6087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项目名称：</w:t>
      </w:r>
      <w:r>
        <w:rPr>
          <w:rFonts w:hint="eastAsia" w:ascii="宋体" w:hAnsi="宋体" w:eastAsia="宋体" w:cs="宋体"/>
          <w:i w:val="0"/>
          <w:iCs w:val="0"/>
          <w:caps w:val="0"/>
          <w:color w:val="383838"/>
          <w:spacing w:val="0"/>
          <w:sz w:val="24"/>
          <w:szCs w:val="24"/>
          <w:shd w:val="clear" w:fill="FFFFFF"/>
          <w:vertAlign w:val="baseline"/>
          <w:lang w:eastAsia="zh-CN"/>
        </w:rPr>
        <w:t>智能工程学院空中乘务专业客舱服务实训室和地勤服务实训室桌椅项目（二次）</w:t>
      </w:r>
    </w:p>
    <w:p w14:paraId="1DA60E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项目编号：</w:t>
      </w:r>
      <w:r>
        <w:rPr>
          <w:rFonts w:hint="eastAsia" w:ascii="宋体" w:hAnsi="宋体" w:eastAsia="宋体" w:cs="宋体"/>
          <w:i w:val="0"/>
          <w:iCs w:val="0"/>
          <w:caps w:val="0"/>
          <w:color w:val="383838"/>
          <w:spacing w:val="0"/>
          <w:sz w:val="24"/>
          <w:szCs w:val="24"/>
          <w:shd w:val="clear" w:fill="FFFFFF"/>
          <w:vertAlign w:val="baseline"/>
          <w:lang w:eastAsia="zh-CN"/>
        </w:rPr>
        <w:t>FJDS[WJ]2026002-1</w:t>
      </w:r>
    </w:p>
    <w:p w14:paraId="28B2789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项目联系方式：</w:t>
      </w:r>
    </w:p>
    <w:p w14:paraId="26E8B35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项目联系人：汤淑敏、宋芳、石铧</w:t>
      </w:r>
    </w:p>
    <w:p w14:paraId="2D3B13D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项目联系电话：0591-87713855</w:t>
      </w:r>
    </w:p>
    <w:p w14:paraId="66EE52F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39AEB9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采购单位联系方式：</w:t>
      </w:r>
    </w:p>
    <w:p w14:paraId="7BAF9C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lang w:eastAsia="zh-CN"/>
        </w:rPr>
      </w:pPr>
      <w:r>
        <w:rPr>
          <w:rFonts w:hint="eastAsia" w:ascii="宋体" w:hAnsi="宋体" w:eastAsia="宋体" w:cs="宋体"/>
          <w:i w:val="0"/>
          <w:iCs w:val="0"/>
          <w:caps w:val="0"/>
          <w:color w:val="383838"/>
          <w:spacing w:val="0"/>
          <w:sz w:val="24"/>
          <w:szCs w:val="24"/>
          <w:shd w:val="clear" w:fill="FFFFFF"/>
          <w:vertAlign w:val="baseline"/>
        </w:rPr>
        <w:t>采购单位：</w:t>
      </w:r>
      <w:r>
        <w:rPr>
          <w:rFonts w:hint="eastAsia" w:ascii="宋体" w:hAnsi="宋体" w:eastAsia="宋体" w:cs="宋体"/>
          <w:i w:val="0"/>
          <w:iCs w:val="0"/>
          <w:caps w:val="0"/>
          <w:color w:val="383838"/>
          <w:spacing w:val="0"/>
          <w:sz w:val="24"/>
          <w:szCs w:val="24"/>
          <w:shd w:val="clear" w:fill="FFFFFF"/>
          <w:vertAlign w:val="baseline"/>
          <w:lang w:eastAsia="zh-CN"/>
        </w:rPr>
        <w:t>福州职业技术学院</w:t>
      </w:r>
    </w:p>
    <w:p w14:paraId="56B24D3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采购单位地址：福建省福州市大学城联榕路8号</w:t>
      </w:r>
    </w:p>
    <w:p w14:paraId="49E69B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采购单位联系方式：</w:t>
      </w:r>
      <w:r>
        <w:rPr>
          <w:rFonts w:hint="eastAsia" w:ascii="宋体" w:hAnsi="宋体"/>
          <w:color w:val="auto"/>
          <w:sz w:val="24"/>
          <w:lang w:val="en-US" w:eastAsia="zh-CN"/>
        </w:rPr>
        <w:t>王老师</w:t>
      </w:r>
      <w:r>
        <w:rPr>
          <w:rFonts w:hint="eastAsia" w:ascii="宋体" w:hAnsi="宋体" w:cs="宋体"/>
          <w:color w:val="auto"/>
          <w:sz w:val="24"/>
          <w:lang w:val="en-US" w:eastAsia="zh-CN"/>
        </w:rPr>
        <w:t>17805918858</w:t>
      </w:r>
    </w:p>
    <w:p w14:paraId="659F080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6D8487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Style w:val="8"/>
          <w:rFonts w:hint="eastAsia" w:ascii="宋体" w:hAnsi="宋体" w:eastAsia="宋体" w:cs="宋体"/>
          <w:b/>
          <w:bCs/>
          <w:i w:val="0"/>
          <w:iCs w:val="0"/>
          <w:caps w:val="0"/>
          <w:color w:val="383838"/>
          <w:spacing w:val="0"/>
          <w:sz w:val="24"/>
          <w:szCs w:val="24"/>
          <w:shd w:val="clear" w:fill="FFFFFF"/>
          <w:vertAlign w:val="baseline"/>
        </w:rPr>
        <w:t>代理机构联系方式：</w:t>
      </w:r>
    </w:p>
    <w:p w14:paraId="767D69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代理机构：福建德晟项目管理有限公司</w:t>
      </w:r>
    </w:p>
    <w:p w14:paraId="166086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代理机构联系人：汤淑敏、宋芳、石铧</w:t>
      </w:r>
    </w:p>
    <w:p w14:paraId="649F7C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代理机构地址： 福州市晋安区王庄街道珠宝路2号珠宝城406室</w:t>
      </w:r>
    </w:p>
    <w:p w14:paraId="598EED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left"/>
        <w:textAlignment w:val="baseline"/>
        <w:rPr>
          <w:rFonts w:hint="eastAsia" w:ascii="宋体" w:hAnsi="宋体" w:eastAsia="宋体" w:cs="宋体"/>
          <w:sz w:val="24"/>
          <w:szCs w:val="24"/>
        </w:rPr>
      </w:pPr>
      <w:r>
        <w:rPr>
          <w:rFonts w:hint="eastAsia" w:ascii="宋体" w:hAnsi="宋体" w:eastAsia="宋体" w:cs="宋体"/>
          <w:i w:val="0"/>
          <w:iCs w:val="0"/>
          <w:caps w:val="0"/>
          <w:color w:val="383838"/>
          <w:spacing w:val="0"/>
          <w:sz w:val="24"/>
          <w:szCs w:val="24"/>
          <w:shd w:val="clear" w:fill="FFFFFF"/>
          <w:vertAlign w:val="baseline"/>
        </w:rPr>
        <w:t> </w:t>
      </w:r>
    </w:p>
    <w:p w14:paraId="32059E68">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baseline"/>
        <w:rPr>
          <w:rStyle w:val="8"/>
          <w:rFonts w:hint="eastAsia" w:ascii="宋体" w:hAnsi="宋体" w:eastAsia="宋体" w:cs="宋体"/>
          <w:b/>
          <w:bCs/>
          <w:i w:val="0"/>
          <w:iCs w:val="0"/>
          <w:caps w:val="0"/>
          <w:color w:val="383838"/>
          <w:spacing w:val="0"/>
          <w:sz w:val="24"/>
          <w:szCs w:val="24"/>
          <w:shd w:val="clear" w:fill="FFFFFF"/>
          <w:vertAlign w:val="baseline"/>
        </w:rPr>
      </w:pPr>
      <w:r>
        <w:rPr>
          <w:rFonts w:hint="eastAsia" w:ascii="宋体" w:hAnsi="宋体" w:eastAsia="宋体" w:cs="宋体"/>
          <w:b/>
          <w:bCs/>
          <w:i w:val="0"/>
          <w:iCs w:val="0"/>
          <w:caps w:val="0"/>
          <w:color w:val="383838"/>
          <w:spacing w:val="0"/>
          <w:kern w:val="0"/>
          <w:sz w:val="24"/>
          <w:szCs w:val="24"/>
          <w:shd w:val="clear" w:fill="FFFFFF"/>
          <w:vertAlign w:val="baseline"/>
          <w:lang w:val="en-US" w:eastAsia="zh-CN" w:bidi="ar"/>
        </w:rPr>
        <w:t>一、</w:t>
      </w:r>
      <w:r>
        <w:rPr>
          <w:rStyle w:val="8"/>
          <w:rFonts w:hint="eastAsia" w:ascii="宋体" w:hAnsi="宋体" w:eastAsia="宋体" w:cs="宋体"/>
          <w:b/>
          <w:bCs/>
          <w:i w:val="0"/>
          <w:iCs w:val="0"/>
          <w:caps w:val="0"/>
          <w:color w:val="383838"/>
          <w:spacing w:val="0"/>
          <w:sz w:val="24"/>
          <w:szCs w:val="24"/>
          <w:shd w:val="clear" w:fill="FFFFFF"/>
          <w:vertAlign w:val="baseline"/>
        </w:rPr>
        <w:t>采购项目内容</w:t>
      </w:r>
    </w:p>
    <w:tbl>
      <w:tblPr>
        <w:tblStyle w:val="6"/>
        <w:tblW w:w="4997"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14"/>
        <w:gridCol w:w="1384"/>
        <w:gridCol w:w="662"/>
        <w:gridCol w:w="2464"/>
        <w:gridCol w:w="726"/>
        <w:gridCol w:w="1211"/>
        <w:gridCol w:w="1056"/>
      </w:tblGrid>
      <w:tr w14:paraId="2F3F19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489" w:type="pct"/>
            <w:tcBorders>
              <w:top w:val="outset" w:color="auto" w:sz="6" w:space="0"/>
              <w:left w:val="outset" w:color="auto" w:sz="6" w:space="0"/>
              <w:bottom w:val="outset" w:color="auto" w:sz="6" w:space="0"/>
              <w:right w:val="outset" w:color="auto" w:sz="6" w:space="0"/>
            </w:tcBorders>
            <w:noWrap w:val="0"/>
            <w:vAlign w:val="center"/>
          </w:tcPr>
          <w:p w14:paraId="162FA318">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合同包</w:t>
            </w:r>
          </w:p>
        </w:tc>
        <w:tc>
          <w:tcPr>
            <w:tcW w:w="832" w:type="pct"/>
            <w:tcBorders>
              <w:top w:val="outset" w:color="auto" w:sz="6" w:space="0"/>
              <w:left w:val="outset" w:color="auto" w:sz="6" w:space="0"/>
              <w:bottom w:val="outset" w:color="auto" w:sz="6" w:space="0"/>
              <w:right w:val="outset" w:color="auto" w:sz="6" w:space="0"/>
            </w:tcBorders>
            <w:noWrap w:val="0"/>
            <w:vAlign w:val="center"/>
          </w:tcPr>
          <w:p w14:paraId="1704307B">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lang w:eastAsia="zh-CN"/>
              </w:rPr>
              <w:t>采购</w:t>
            </w:r>
            <w:r>
              <w:rPr>
                <w:rFonts w:hint="eastAsia" w:ascii="宋体" w:hAnsi="宋体" w:eastAsia="宋体" w:cs="宋体"/>
                <w:color w:val="auto"/>
                <w:kern w:val="0"/>
                <w:sz w:val="24"/>
              </w:rPr>
              <w:t>标的</w:t>
            </w:r>
          </w:p>
        </w:tc>
        <w:tc>
          <w:tcPr>
            <w:tcW w:w="398" w:type="pct"/>
            <w:tcBorders>
              <w:top w:val="outset" w:color="auto" w:sz="6" w:space="0"/>
              <w:left w:val="outset" w:color="auto" w:sz="6" w:space="0"/>
              <w:bottom w:val="outset" w:color="auto" w:sz="6" w:space="0"/>
              <w:right w:val="outset" w:color="auto" w:sz="6" w:space="0"/>
            </w:tcBorders>
            <w:noWrap w:val="0"/>
            <w:vAlign w:val="center"/>
          </w:tcPr>
          <w:p w14:paraId="68EA5061">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允许进口</w:t>
            </w:r>
          </w:p>
        </w:tc>
        <w:tc>
          <w:tcPr>
            <w:tcW w:w="1481" w:type="pct"/>
            <w:tcBorders>
              <w:top w:val="outset" w:color="auto" w:sz="6" w:space="0"/>
              <w:left w:val="outset" w:color="auto" w:sz="6" w:space="0"/>
              <w:bottom w:val="outset" w:color="auto" w:sz="6" w:space="0"/>
              <w:right w:val="outset" w:color="auto" w:sz="6" w:space="0"/>
            </w:tcBorders>
            <w:noWrap w:val="0"/>
            <w:vAlign w:val="center"/>
          </w:tcPr>
          <w:p w14:paraId="6BD34F56">
            <w:pPr>
              <w:keepNext w:val="0"/>
              <w:keepLines w:val="0"/>
              <w:pageBreakBefore w:val="0"/>
              <w:widowControl/>
              <w:kinsoku/>
              <w:wordWrap/>
              <w:topLinePunct w:val="0"/>
              <w:bidi w:val="0"/>
              <w:spacing w:line="360" w:lineRule="auto"/>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rPr>
              <w:t>主要技术参数及要求</w:t>
            </w:r>
          </w:p>
        </w:tc>
        <w:tc>
          <w:tcPr>
            <w:tcW w:w="436" w:type="pct"/>
            <w:tcBorders>
              <w:top w:val="outset" w:color="auto" w:sz="6" w:space="0"/>
              <w:left w:val="outset" w:color="auto" w:sz="6" w:space="0"/>
              <w:bottom w:val="outset" w:color="auto" w:sz="6" w:space="0"/>
              <w:right w:val="outset" w:color="auto" w:sz="6" w:space="0"/>
            </w:tcBorders>
            <w:noWrap w:val="0"/>
            <w:vAlign w:val="center"/>
          </w:tcPr>
          <w:p w14:paraId="14C38847">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数量</w:t>
            </w:r>
          </w:p>
        </w:tc>
        <w:tc>
          <w:tcPr>
            <w:tcW w:w="728" w:type="pct"/>
            <w:tcBorders>
              <w:top w:val="outset" w:color="auto" w:sz="6" w:space="0"/>
              <w:left w:val="outset" w:color="auto" w:sz="6" w:space="0"/>
              <w:bottom w:val="outset" w:color="auto" w:sz="6" w:space="0"/>
              <w:right w:val="outset" w:color="auto" w:sz="6" w:space="0"/>
            </w:tcBorders>
            <w:noWrap w:val="0"/>
            <w:vAlign w:val="center"/>
          </w:tcPr>
          <w:p w14:paraId="1FD2B4E9">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kern w:val="0"/>
                <w:sz w:val="24"/>
              </w:rPr>
              <w:t>最高限价（元）</w:t>
            </w:r>
          </w:p>
        </w:tc>
        <w:tc>
          <w:tcPr>
            <w:tcW w:w="634" w:type="pct"/>
            <w:tcBorders>
              <w:top w:val="outset" w:color="auto" w:sz="6" w:space="0"/>
              <w:left w:val="outset" w:color="auto" w:sz="6" w:space="0"/>
              <w:bottom w:val="outset" w:color="auto" w:sz="6" w:space="0"/>
              <w:right w:val="outset" w:color="auto" w:sz="6" w:space="0"/>
            </w:tcBorders>
            <w:noWrap w:val="0"/>
            <w:vAlign w:val="center"/>
          </w:tcPr>
          <w:p w14:paraId="7EDABDAC">
            <w:pPr>
              <w:keepNext w:val="0"/>
              <w:keepLines w:val="0"/>
              <w:pageBreakBefore w:val="0"/>
              <w:widowControl/>
              <w:kinsoku/>
              <w:wordWrap/>
              <w:topLinePunct w:val="0"/>
              <w:bidi w:val="0"/>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竞价</w:t>
            </w:r>
            <w:r>
              <w:rPr>
                <w:rFonts w:hint="eastAsia" w:ascii="宋体" w:hAnsi="宋体" w:eastAsia="宋体" w:cs="宋体"/>
                <w:color w:val="auto"/>
                <w:kern w:val="0"/>
                <w:sz w:val="24"/>
              </w:rPr>
              <w:t>保证金（元）</w:t>
            </w:r>
          </w:p>
        </w:tc>
      </w:tr>
      <w:tr w14:paraId="48EF50D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755" w:hRule="atLeast"/>
          <w:tblHeader/>
        </w:trPr>
        <w:tc>
          <w:tcPr>
            <w:tcW w:w="489" w:type="pct"/>
            <w:tcBorders>
              <w:top w:val="outset" w:color="auto" w:sz="6" w:space="0"/>
              <w:left w:val="outset" w:color="auto" w:sz="6" w:space="0"/>
              <w:right w:val="outset" w:color="auto" w:sz="6" w:space="0"/>
            </w:tcBorders>
            <w:noWrap w:val="0"/>
            <w:vAlign w:val="center"/>
          </w:tcPr>
          <w:p w14:paraId="3F909CF6">
            <w:pPr>
              <w:keepNext w:val="0"/>
              <w:keepLines w:val="0"/>
              <w:pageBreakBefore w:val="0"/>
              <w:widowControl/>
              <w:kinsoku/>
              <w:wordWrap/>
              <w:topLinePunct w:val="0"/>
              <w:bidi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1</w:t>
            </w:r>
          </w:p>
        </w:tc>
        <w:tc>
          <w:tcPr>
            <w:tcW w:w="832" w:type="pct"/>
            <w:tcBorders>
              <w:top w:val="outset" w:color="auto" w:sz="6" w:space="0"/>
              <w:left w:val="outset" w:color="auto" w:sz="6" w:space="0"/>
              <w:right w:val="outset" w:color="auto" w:sz="6" w:space="0"/>
            </w:tcBorders>
            <w:noWrap w:val="0"/>
            <w:vAlign w:val="center"/>
          </w:tcPr>
          <w:p w14:paraId="7E646671">
            <w:pPr>
              <w:widowControl/>
              <w:shd w:val="clear" w:color="auto" w:fill="auto"/>
              <w:adjustRightInd w:val="0"/>
              <w:snapToGrid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sz w:val="24"/>
                <w:lang w:val="en-US" w:eastAsia="zh-CN"/>
              </w:rPr>
              <w:t>课桌椅</w:t>
            </w:r>
          </w:p>
        </w:tc>
        <w:tc>
          <w:tcPr>
            <w:tcW w:w="398" w:type="pct"/>
            <w:tcBorders>
              <w:top w:val="outset" w:color="auto" w:sz="6" w:space="0"/>
              <w:left w:val="outset" w:color="auto" w:sz="6" w:space="0"/>
              <w:bottom w:val="outset" w:color="auto" w:sz="6" w:space="0"/>
              <w:right w:val="outset" w:color="auto" w:sz="6" w:space="0"/>
            </w:tcBorders>
            <w:noWrap w:val="0"/>
            <w:vAlign w:val="center"/>
          </w:tcPr>
          <w:p w14:paraId="6E5582D7">
            <w:pPr>
              <w:keepNext w:val="0"/>
              <w:keepLines w:val="0"/>
              <w:pageBreakBefore w:val="0"/>
              <w:widowControl/>
              <w:kinsoku/>
              <w:wordWrap/>
              <w:topLinePunct w:val="0"/>
              <w:bidi w:val="0"/>
              <w:spacing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否</w:t>
            </w:r>
          </w:p>
        </w:tc>
        <w:tc>
          <w:tcPr>
            <w:tcW w:w="1481" w:type="pct"/>
            <w:tcBorders>
              <w:top w:val="outset" w:color="auto" w:sz="6" w:space="0"/>
              <w:left w:val="outset" w:color="auto" w:sz="6" w:space="0"/>
              <w:right w:val="outset" w:color="auto" w:sz="6" w:space="0"/>
            </w:tcBorders>
            <w:noWrap w:val="0"/>
            <w:vAlign w:val="center"/>
          </w:tcPr>
          <w:p w14:paraId="033C07DC">
            <w:pPr>
              <w:keepNext w:val="0"/>
              <w:keepLines w:val="0"/>
              <w:pageBreakBefore w:val="0"/>
              <w:widowControl/>
              <w:shd w:val="clear" w:color="auto" w:fill="auto"/>
              <w:kinsoku/>
              <w:wordWrap/>
              <w:topLinePunct w:val="0"/>
              <w:bidi w:val="0"/>
              <w:adjustRightInd w:val="0"/>
              <w:snapToGrid w:val="0"/>
              <w:spacing w:line="360" w:lineRule="auto"/>
              <w:jc w:val="center"/>
              <w:rPr>
                <w:rFonts w:hint="eastAsia" w:ascii="宋体" w:hAnsi="宋体" w:eastAsia="宋体" w:cs="宋体"/>
                <w:color w:val="auto"/>
                <w:spacing w:val="-11"/>
                <w:sz w:val="24"/>
              </w:rPr>
            </w:pPr>
            <w:r>
              <w:rPr>
                <w:rFonts w:hint="eastAsia" w:ascii="宋体" w:hAnsi="宋体" w:eastAsia="宋体" w:cs="宋体"/>
                <w:color w:val="auto"/>
                <w:kern w:val="0"/>
                <w:sz w:val="24"/>
              </w:rPr>
              <w:t>详见</w:t>
            </w:r>
            <w:r>
              <w:rPr>
                <w:rFonts w:hint="eastAsia" w:ascii="宋体" w:hAnsi="宋体" w:eastAsia="宋体" w:cs="宋体"/>
                <w:color w:val="auto"/>
                <w:kern w:val="0"/>
                <w:sz w:val="24"/>
                <w:lang w:eastAsia="zh-CN"/>
              </w:rPr>
              <w:t>“</w:t>
            </w:r>
            <w:r>
              <w:rPr>
                <w:rFonts w:hint="eastAsia" w:ascii="宋体" w:hAnsi="宋体" w:eastAsia="宋体" w:cs="宋体"/>
                <w:b w:val="0"/>
                <w:bCs w:val="0"/>
                <w:color w:val="auto"/>
                <w:kern w:val="0"/>
                <w:sz w:val="24"/>
                <w:szCs w:val="24"/>
              </w:rPr>
              <w:t>二、竞价内容及要求</w:t>
            </w:r>
            <w:r>
              <w:rPr>
                <w:rFonts w:hint="eastAsia" w:ascii="宋体" w:hAnsi="宋体" w:eastAsia="宋体" w:cs="宋体"/>
                <w:b w:val="0"/>
                <w:bCs w:val="0"/>
                <w:color w:val="auto"/>
                <w:kern w:val="0"/>
                <w:sz w:val="24"/>
                <w:szCs w:val="24"/>
                <w:lang w:eastAsia="zh-CN"/>
              </w:rPr>
              <w:t>”中“</w:t>
            </w:r>
            <w:r>
              <w:rPr>
                <w:rFonts w:hint="eastAsia" w:ascii="宋体" w:hAnsi="宋体" w:eastAsia="宋体" w:cs="宋体"/>
                <w:b w:val="0"/>
                <w:color w:val="auto"/>
                <w:kern w:val="0"/>
                <w:sz w:val="24"/>
              </w:rPr>
              <w:t>二、采购清单</w:t>
            </w:r>
            <w:r>
              <w:rPr>
                <w:rFonts w:hint="eastAsia" w:ascii="宋体" w:hAnsi="宋体" w:eastAsia="宋体" w:cs="宋体"/>
                <w:b w:val="0"/>
                <w:bCs w:val="0"/>
                <w:color w:val="auto"/>
                <w:kern w:val="0"/>
                <w:sz w:val="24"/>
                <w:szCs w:val="24"/>
                <w:lang w:eastAsia="zh-CN"/>
              </w:rPr>
              <w:t>”</w:t>
            </w:r>
          </w:p>
        </w:tc>
        <w:tc>
          <w:tcPr>
            <w:tcW w:w="436" w:type="pct"/>
            <w:tcBorders>
              <w:top w:val="outset" w:color="auto" w:sz="6" w:space="0"/>
              <w:left w:val="outset" w:color="auto" w:sz="6" w:space="0"/>
              <w:right w:val="outset" w:color="auto" w:sz="6" w:space="0"/>
            </w:tcBorders>
            <w:noWrap w:val="0"/>
            <w:vAlign w:val="center"/>
          </w:tcPr>
          <w:p w14:paraId="3076BF0E">
            <w:pPr>
              <w:keepNext w:val="0"/>
              <w:keepLines w:val="0"/>
              <w:pageBreakBefore w:val="0"/>
              <w:widowControl/>
              <w:kinsoku/>
              <w:wordWrap/>
              <w:topLinePunct w:val="0"/>
              <w:bidi w:val="0"/>
              <w:spacing w:line="360" w:lineRule="auto"/>
              <w:jc w:val="center"/>
              <w:textAlignment w:val="center"/>
              <w:rPr>
                <w:rFonts w:hint="eastAsia" w:ascii="宋体" w:hAnsi="宋体" w:eastAsia="宋体" w:cs="宋体"/>
                <w:color w:val="auto"/>
                <w:kern w:val="0"/>
                <w:sz w:val="24"/>
              </w:rPr>
            </w:pPr>
            <w:r>
              <w:rPr>
                <w:rFonts w:hint="eastAsia" w:ascii="宋体" w:hAnsi="宋体" w:eastAsia="宋体" w:cs="宋体"/>
                <w:color w:val="auto"/>
                <w:sz w:val="24"/>
                <w:lang w:val="en-US" w:eastAsia="zh-CN"/>
              </w:rPr>
              <w:t>60套</w:t>
            </w:r>
          </w:p>
        </w:tc>
        <w:tc>
          <w:tcPr>
            <w:tcW w:w="728" w:type="pct"/>
            <w:tcBorders>
              <w:top w:val="outset" w:color="auto" w:sz="6" w:space="0"/>
              <w:left w:val="outset" w:color="auto" w:sz="6" w:space="0"/>
              <w:bottom w:val="outset" w:color="auto" w:sz="6" w:space="0"/>
              <w:right w:val="outset" w:color="auto" w:sz="6" w:space="0"/>
            </w:tcBorders>
            <w:noWrap w:val="0"/>
            <w:vAlign w:val="center"/>
          </w:tcPr>
          <w:p w14:paraId="63C31E49">
            <w:pPr>
              <w:keepNext w:val="0"/>
              <w:keepLines w:val="0"/>
              <w:pageBreakBefore w:val="0"/>
              <w:widowControl/>
              <w:kinsoku/>
              <w:wordWrap/>
              <w:topLinePunct w:val="0"/>
              <w:bidi w:val="0"/>
              <w:spacing w:line="360" w:lineRule="auto"/>
              <w:jc w:val="center"/>
              <w:textAlignment w:val="center"/>
              <w:rPr>
                <w:rFonts w:hint="default" w:ascii="宋体" w:hAnsi="宋体" w:eastAsia="宋体" w:cs="宋体"/>
                <w:color w:val="auto"/>
                <w:kern w:val="0"/>
                <w:sz w:val="24"/>
                <w:lang w:val="en-US"/>
              </w:rPr>
            </w:pPr>
            <w:r>
              <w:rPr>
                <w:rFonts w:hint="eastAsia" w:ascii="宋体" w:hAnsi="宋体" w:eastAsia="宋体" w:cs="宋体"/>
                <w:color w:val="auto"/>
                <w:sz w:val="24"/>
                <w:lang w:val="en-US" w:eastAsia="zh-CN"/>
              </w:rPr>
              <w:t>39000.00</w:t>
            </w:r>
          </w:p>
        </w:tc>
        <w:tc>
          <w:tcPr>
            <w:tcW w:w="634" w:type="pct"/>
            <w:tcBorders>
              <w:top w:val="outset" w:color="auto" w:sz="6" w:space="0"/>
              <w:left w:val="outset" w:color="auto" w:sz="6" w:space="0"/>
              <w:right w:val="outset" w:color="auto" w:sz="6" w:space="0"/>
            </w:tcBorders>
            <w:noWrap w:val="0"/>
            <w:vAlign w:val="center"/>
          </w:tcPr>
          <w:p w14:paraId="26CF297E">
            <w:pPr>
              <w:keepNext w:val="0"/>
              <w:keepLines w:val="0"/>
              <w:pageBreakBefore w:val="0"/>
              <w:widowControl/>
              <w:kinsoku/>
              <w:wordWrap/>
              <w:topLinePunct w:val="0"/>
              <w:bidi w:val="0"/>
              <w:spacing w:line="360" w:lineRule="auto"/>
              <w:jc w:val="center"/>
              <w:rPr>
                <w:rFonts w:hint="default"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390.00</w:t>
            </w:r>
          </w:p>
        </w:tc>
      </w:tr>
    </w:tbl>
    <w:p w14:paraId="342EEDFD">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baseline"/>
        <w:rPr>
          <w:rFonts w:hint="eastAsia" w:ascii="宋体" w:hAnsi="宋体" w:eastAsia="宋体" w:cs="宋体"/>
          <w:i w:val="0"/>
          <w:iCs w:val="0"/>
          <w:caps w:val="0"/>
          <w:color w:val="383838"/>
          <w:spacing w:val="0"/>
          <w:sz w:val="24"/>
          <w:szCs w:val="24"/>
          <w:shd w:val="clear" w:fill="FFFFFF"/>
          <w:vertAlign w:val="baseline"/>
          <w:lang w:eastAsia="zh-CN"/>
        </w:rPr>
      </w:pPr>
      <w:r>
        <w:rPr>
          <w:rStyle w:val="8"/>
          <w:rFonts w:hint="eastAsia" w:ascii="宋体" w:hAnsi="宋体" w:eastAsia="宋体" w:cs="宋体"/>
          <w:b/>
          <w:bCs/>
          <w:i w:val="0"/>
          <w:iCs w:val="0"/>
          <w:caps w:val="0"/>
          <w:color w:val="383838"/>
          <w:spacing w:val="0"/>
          <w:sz w:val="24"/>
          <w:szCs w:val="24"/>
          <w:shd w:val="clear" w:fill="FFFFFF"/>
          <w:vertAlign w:val="baseline"/>
        </w:rPr>
        <w:t>二、合格的竞价报价人</w:t>
      </w:r>
      <w:r>
        <w:rPr>
          <w:rStyle w:val="8"/>
          <w:rFonts w:hint="eastAsia" w:ascii="宋体" w:hAnsi="宋体" w:eastAsia="宋体" w:cs="宋体"/>
          <w:b/>
          <w:bCs/>
          <w:i w:val="0"/>
          <w:iCs w:val="0"/>
          <w:caps w:val="0"/>
          <w:color w:val="383838"/>
          <w:spacing w:val="0"/>
          <w:sz w:val="24"/>
          <w:szCs w:val="24"/>
          <w:shd w:val="clear" w:fill="FFFFFF"/>
          <w:vertAlign w:val="baseline"/>
          <w:lang w:eastAsia="zh-CN"/>
        </w:rPr>
        <w:t>要求、项目竞价各时间段要求及其他事宜：</w:t>
      </w:r>
      <w:r>
        <w:rPr>
          <w:rFonts w:hint="eastAsia" w:ascii="宋体" w:hAnsi="宋体" w:eastAsia="宋体" w:cs="宋体"/>
          <w:i w:val="0"/>
          <w:iCs w:val="0"/>
          <w:caps w:val="0"/>
          <w:color w:val="383838"/>
          <w:spacing w:val="0"/>
          <w:sz w:val="24"/>
          <w:szCs w:val="24"/>
          <w:shd w:val="clear" w:fill="FFFFFF"/>
          <w:vertAlign w:val="baseline"/>
          <w:lang w:eastAsia="zh-CN"/>
        </w:rPr>
        <w:t>详见竞价文件。</w:t>
      </w:r>
    </w:p>
    <w:p w14:paraId="4F4F9E0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right"/>
        <w:textAlignment w:val="baseline"/>
        <w:rPr>
          <w:rFonts w:hint="eastAsia" w:ascii="宋体" w:hAnsi="宋体" w:eastAsia="宋体" w:cs="宋体"/>
          <w:i w:val="0"/>
          <w:iCs w:val="0"/>
          <w:caps w:val="0"/>
          <w:color w:val="383838"/>
          <w:spacing w:val="0"/>
          <w:sz w:val="24"/>
          <w:szCs w:val="24"/>
          <w:shd w:val="clear" w:fill="FFFFFF"/>
          <w:vertAlign w:val="baseline"/>
        </w:rPr>
      </w:pPr>
    </w:p>
    <w:p w14:paraId="488192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240" w:lineRule="auto"/>
        <w:ind w:left="0" w:right="0"/>
        <w:jc w:val="right"/>
        <w:textAlignment w:val="baseline"/>
        <w:rPr>
          <w:rFonts w:hint="eastAsia" w:ascii="宋体" w:hAnsi="宋体" w:eastAsia="宋体" w:cs="宋体"/>
          <w:i w:val="0"/>
          <w:iCs w:val="0"/>
          <w:caps w:val="0"/>
          <w:color w:val="383838"/>
          <w:spacing w:val="0"/>
          <w:sz w:val="24"/>
          <w:szCs w:val="24"/>
          <w:shd w:val="clear" w:fill="FFFFFF"/>
          <w:vertAlign w:val="baseline"/>
        </w:rPr>
      </w:pPr>
      <w:r>
        <w:rPr>
          <w:rFonts w:hint="eastAsia" w:ascii="宋体" w:hAnsi="宋体" w:eastAsia="宋体" w:cs="宋体"/>
          <w:i w:val="0"/>
          <w:iCs w:val="0"/>
          <w:caps w:val="0"/>
          <w:color w:val="383838"/>
          <w:spacing w:val="0"/>
          <w:sz w:val="24"/>
          <w:szCs w:val="24"/>
          <w:shd w:val="clear" w:fill="FFFFFF"/>
          <w:vertAlign w:val="baseline"/>
        </w:rPr>
        <w:t>福建德晟项目管理有限公司</w:t>
      </w:r>
    </w:p>
    <w:p w14:paraId="7031ADED">
      <w:pPr>
        <w:keepNext w:val="0"/>
        <w:keepLines w:val="0"/>
        <w:pageBreakBefore w:val="0"/>
        <w:kinsoku/>
        <w:wordWrap w:val="0"/>
        <w:overflowPunct/>
        <w:topLinePunct w:val="0"/>
        <w:autoSpaceDE/>
        <w:autoSpaceDN/>
        <w:bidi w:val="0"/>
        <w:adjustRightInd/>
        <w:snapToGrid/>
        <w:spacing w:line="240" w:lineRule="auto"/>
        <w:ind w:left="0" w:right="0"/>
        <w:jc w:val="right"/>
        <w:rPr>
          <w:rFonts w:hint="eastAsia" w:ascii="宋体" w:hAnsi="宋体" w:eastAsia="宋体" w:cs="宋体"/>
          <w:sz w:val="24"/>
          <w:szCs w:val="24"/>
        </w:rPr>
      </w:pPr>
      <w:r>
        <w:rPr>
          <w:rFonts w:hint="eastAsia" w:ascii="宋体" w:hAnsi="宋体" w:cs="宋体"/>
          <w:i w:val="0"/>
          <w:iCs w:val="0"/>
          <w:caps w:val="0"/>
          <w:color w:val="383838"/>
          <w:spacing w:val="0"/>
          <w:sz w:val="24"/>
          <w:szCs w:val="24"/>
          <w:shd w:val="clear" w:fill="FFFFFF"/>
          <w:vertAlign w:val="baseline"/>
          <w:lang w:val="en-US" w:eastAsia="zh-CN"/>
        </w:rPr>
        <w:t>2026年09月07日</w:t>
      </w:r>
      <w:r>
        <w:rPr>
          <w:rFonts w:hint="eastAsia" w:ascii="宋体" w:hAnsi="宋体" w:cs="宋体"/>
          <w:i w:val="0"/>
          <w:iCs w:val="0"/>
          <w:caps w:val="0"/>
          <w:color w:val="383838"/>
          <w:spacing w:val="0"/>
          <w:sz w:val="24"/>
          <w:szCs w:val="24"/>
          <w:shd w:val="clear" w:fill="FFFFFF"/>
          <w:vertAlign w:val="baseline"/>
          <w:lang w:eastAsia="zh-CN"/>
        </w:rPr>
        <w:t>　　</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854E9C"/>
    <w:multiLevelType w:val="singleLevel"/>
    <w:tmpl w:val="2F854E9C"/>
    <w:lvl w:ilvl="0" w:tentative="0">
      <w:start w:val="1"/>
      <w:numFmt w:val="decimal"/>
      <w:pStyle w:val="4"/>
      <w:lvlText w:val="%1."/>
      <w:lvlJc w:val="left"/>
      <w:pPr>
        <w:tabs>
          <w:tab w:val="left" w:pos="425"/>
        </w:tabs>
        <w:ind w:left="425" w:hanging="42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2YTdhM2JkYzRiNjNhM2NjM2E1NTQwMDU0MWU3Y2MifQ=="/>
  </w:docVars>
  <w:rsids>
    <w:rsidRoot w:val="6FB45FAA"/>
    <w:rsid w:val="05095152"/>
    <w:rsid w:val="169F00AC"/>
    <w:rsid w:val="18DB2264"/>
    <w:rsid w:val="205378C2"/>
    <w:rsid w:val="3A760776"/>
    <w:rsid w:val="3B8B2C88"/>
    <w:rsid w:val="3C214E5C"/>
    <w:rsid w:val="3C7237AF"/>
    <w:rsid w:val="45BA2E9F"/>
    <w:rsid w:val="6E2214E9"/>
    <w:rsid w:val="6FB45FAA"/>
    <w:rsid w:val="7FA120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240" w:lineRule="auto"/>
      <w:jc w:val="center"/>
      <w:outlineLvl w:val="0"/>
    </w:pPr>
    <w:rPr>
      <w:rFonts w:ascii="Times New Roman" w:hAnsi="Times New Roman" w:eastAsia="宋体" w:cs="Times New Roman"/>
      <w:b/>
      <w:kern w:val="44"/>
      <w:sz w:val="3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numPr>
        <w:ilvl w:val="0"/>
        <w:numId w:val="1"/>
      </w:numPr>
      <w:spacing w:before="360" w:line="240" w:lineRule="exact"/>
      <w:outlineLvl w:val="3"/>
    </w:pPr>
    <w:rPr>
      <w:rFonts w:ascii="宋体"/>
      <w:sz w:val="28"/>
      <w:szCs w:val="20"/>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464</Words>
  <Characters>520</Characters>
  <Lines>0</Lines>
  <Paragraphs>0</Paragraphs>
  <TotalTime>15</TotalTime>
  <ScaleCrop>false</ScaleCrop>
  <LinksUpToDate>false</LinksUpToDate>
  <CharactersWithSpaces>529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2024-10-21T05:05:00Z</dcterms:created>
  <dc:creator>KIKI</dc:creator>
  <cp:lastModifiedBy>DS</cp:lastModifiedBy>
  <dcterms:modified xsi:type="dcterms:W3CDTF">2026-09-07T07:54:20Z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50F48F973CD943F0B62D12195E9DCA69_11</vt:lpwstr>
  </property>
  <property fmtid="{D5CDD505-2E9C-101B-9397-08002B2CF9AE}" pid="4" name="KSOTemplateDocerSaveRecord">
    <vt:lpwstr>eyJoZGlkIjoiYWY2YTdhM2JkYzRiNjNhM2NjM2E1NTQwMDU0MWU3Y2MiLCJ1c2VySWQiOiIzNzQzMDU0OTAifQ==</vt:lpwstr>
  </property>
</Properties>
</file>