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b/>
          <w:sz w:val="44"/>
          <w:szCs w:val="44"/>
        </w:rPr>
      </w:pPr>
    </w:p>
    <w:p>
      <w:pPr>
        <w:spacing w:line="520" w:lineRule="exact"/>
        <w:jc w:val="center"/>
        <w:rPr>
          <w:rFonts w:hint="eastAsia"/>
          <w:b/>
          <w:sz w:val="44"/>
          <w:szCs w:val="44"/>
        </w:rPr>
      </w:pPr>
      <w:r>
        <w:rPr>
          <w:rFonts w:hint="eastAsia"/>
          <w:b/>
          <w:sz w:val="44"/>
          <w:szCs w:val="44"/>
          <w:lang w:eastAsia="zh-CN"/>
        </w:rPr>
        <w:t>关于开展</w:t>
      </w:r>
      <w:r>
        <w:rPr>
          <w:rFonts w:hint="eastAsia"/>
          <w:b/>
          <w:sz w:val="44"/>
          <w:szCs w:val="44"/>
        </w:rPr>
        <w:t>“福州市学习贯彻习近平总书记</w:t>
      </w:r>
    </w:p>
    <w:p>
      <w:pPr>
        <w:spacing w:line="520" w:lineRule="exact"/>
        <w:jc w:val="center"/>
        <w:rPr>
          <w:rFonts w:hint="eastAsia"/>
          <w:b/>
          <w:sz w:val="44"/>
          <w:szCs w:val="44"/>
        </w:rPr>
      </w:pPr>
      <w:r>
        <w:rPr>
          <w:rFonts w:hint="eastAsia"/>
          <w:b/>
          <w:sz w:val="44"/>
          <w:szCs w:val="44"/>
        </w:rPr>
        <w:t>来闽考察重要讲话精神”网络专题培训班</w:t>
      </w:r>
    </w:p>
    <w:p>
      <w:pPr>
        <w:spacing w:line="520" w:lineRule="exact"/>
        <w:jc w:val="center"/>
        <w:rPr>
          <w:b/>
          <w:sz w:val="44"/>
          <w:szCs w:val="44"/>
        </w:rPr>
      </w:pPr>
      <w:r>
        <w:rPr>
          <w:rFonts w:hint="eastAsia"/>
          <w:b/>
          <w:sz w:val="44"/>
          <w:szCs w:val="44"/>
          <w:lang w:eastAsia="zh-CN"/>
        </w:rPr>
        <w:t>线上学习的通知</w:t>
      </w:r>
    </w:p>
    <w:p>
      <w:pPr>
        <w:spacing w:line="520" w:lineRule="exact"/>
        <w:ind w:firstLine="643" w:firstLineChars="200"/>
        <w:rPr>
          <w:rFonts w:ascii="仿宋" w:hAnsi="仿宋" w:eastAsia="仿宋"/>
          <w:b/>
          <w:sz w:val="32"/>
          <w:szCs w:val="32"/>
        </w:rPr>
      </w:pPr>
    </w:p>
    <w:p>
      <w:pPr>
        <w:spacing w:line="520" w:lineRule="exact"/>
        <w:rPr>
          <w:rFonts w:ascii="仿宋" w:hAnsi="仿宋" w:eastAsia="仿宋"/>
          <w:b/>
          <w:sz w:val="32"/>
          <w:szCs w:val="32"/>
        </w:rPr>
      </w:pPr>
      <w:r>
        <w:rPr>
          <w:rFonts w:hint="eastAsia" w:ascii="仿宋" w:hAnsi="仿宋" w:eastAsia="仿宋"/>
          <w:b/>
          <w:sz w:val="32"/>
          <w:szCs w:val="32"/>
        </w:rPr>
        <w:t>各位学员：</w:t>
      </w:r>
      <w:r>
        <w:rPr>
          <w:rFonts w:ascii="仿宋" w:hAnsi="仿宋" w:eastAsia="仿宋"/>
          <w:b/>
          <w:sz w:val="32"/>
          <w:szCs w:val="32"/>
        </w:rPr>
        <w:t xml:space="preserve"> </w:t>
      </w:r>
    </w:p>
    <w:p>
      <w:pPr>
        <w:spacing w:line="520" w:lineRule="exact"/>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根据《中共福州市委关于认真学习宣传贯彻落实习近平总书记在福建考察时的重要讲话精神的通知》要求</w:t>
      </w:r>
      <w:r>
        <w:rPr>
          <w:rFonts w:hint="eastAsia" w:ascii="仿宋" w:hAnsi="仿宋" w:eastAsia="仿宋"/>
          <w:sz w:val="32"/>
          <w:szCs w:val="32"/>
        </w:rPr>
        <w:t>，市委组织部、市委党校在</w:t>
      </w:r>
      <w:r>
        <w:rPr>
          <w:rFonts w:hint="eastAsia" w:ascii="仿宋_GB2312" w:hAnsi="仿宋_GB2312" w:eastAsia="仿宋_GB2312" w:cs="仿宋_GB2312"/>
          <w:sz w:val="32"/>
          <w:szCs w:val="32"/>
          <w:lang w:bidi="ar"/>
        </w:rPr>
        <w:t>福建干部网络学院开设</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福州市学习贯彻习近平总书记来闽考察重要讲话精神</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网络专题培训班</w:t>
      </w:r>
      <w:r>
        <w:rPr>
          <w:rFonts w:hint="eastAsia" w:ascii="仿宋_GB2312" w:hAnsi="仿宋_GB2312" w:eastAsia="仿宋_GB2312" w:cs="仿宋_GB2312"/>
          <w:sz w:val="32"/>
          <w:szCs w:val="32"/>
        </w:rPr>
        <w:t>，</w:t>
      </w:r>
      <w:r>
        <w:rPr>
          <w:rFonts w:hint="eastAsia" w:ascii="仿宋" w:hAnsi="仿宋" w:eastAsia="仿宋"/>
          <w:sz w:val="32"/>
          <w:szCs w:val="32"/>
        </w:rPr>
        <w:t>现将线上听课学习有关事项告知如下：</w:t>
      </w:r>
    </w:p>
    <w:p>
      <w:pPr>
        <w:spacing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1.参训对象：学校副科级及以上领导干部。</w:t>
      </w:r>
    </w:p>
    <w:p>
      <w:pPr>
        <w:spacing w:line="520" w:lineRule="exact"/>
        <w:ind w:firstLine="640" w:firstLineChars="200"/>
        <w:rPr>
          <w:rFonts w:ascii="仿宋" w:hAnsi="仿宋" w:eastAsia="仿宋" w:cs="宋体"/>
          <w:bCs/>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b/>
          <w:bCs/>
          <w:color w:val="auto"/>
          <w:sz w:val="32"/>
          <w:szCs w:val="32"/>
        </w:rPr>
        <w:t>线上培训时间从2021年4月15日至</w:t>
      </w:r>
      <w:r>
        <w:rPr>
          <w:rFonts w:hint="eastAsia" w:ascii="仿宋" w:hAnsi="仿宋" w:eastAsia="仿宋"/>
          <w:b/>
          <w:bCs/>
          <w:color w:val="auto"/>
          <w:sz w:val="32"/>
          <w:szCs w:val="32"/>
          <w:lang w:val="en-US" w:eastAsia="zh-CN"/>
        </w:rPr>
        <w:t>9</w:t>
      </w:r>
      <w:r>
        <w:rPr>
          <w:rFonts w:hint="eastAsia" w:ascii="仿宋" w:hAnsi="仿宋" w:eastAsia="仿宋"/>
          <w:b/>
          <w:bCs/>
          <w:color w:val="auto"/>
          <w:sz w:val="32"/>
          <w:szCs w:val="32"/>
        </w:rPr>
        <w:t>月</w:t>
      </w:r>
      <w:r>
        <w:rPr>
          <w:rFonts w:hint="eastAsia" w:ascii="仿宋" w:hAnsi="仿宋" w:eastAsia="仿宋"/>
          <w:b/>
          <w:bCs/>
          <w:color w:val="auto"/>
          <w:sz w:val="32"/>
          <w:szCs w:val="32"/>
          <w:lang w:val="en-US" w:eastAsia="zh-CN"/>
        </w:rPr>
        <w:t>30</w:t>
      </w:r>
      <w:r>
        <w:rPr>
          <w:rFonts w:hint="eastAsia" w:ascii="仿宋" w:hAnsi="仿宋" w:eastAsia="仿宋"/>
          <w:b/>
          <w:bCs/>
          <w:color w:val="auto"/>
          <w:sz w:val="32"/>
          <w:szCs w:val="32"/>
        </w:rPr>
        <w:t>日，报名时间截止日期为9月13日</w:t>
      </w:r>
      <w:r>
        <w:rPr>
          <w:rFonts w:hint="eastAsia" w:ascii="仿宋" w:hAnsi="仿宋" w:eastAsia="仿宋"/>
          <w:sz w:val="32"/>
          <w:szCs w:val="32"/>
        </w:rPr>
        <w:t>，本班次要求学习不少于13学分。因学习平台系统承载人数的原因，学员务必</w:t>
      </w:r>
      <w:r>
        <w:rPr>
          <w:rFonts w:hint="eastAsia" w:ascii="仿宋" w:hAnsi="仿宋" w:eastAsia="仿宋"/>
          <w:sz w:val="32"/>
          <w:szCs w:val="32"/>
          <w:lang w:eastAsia="zh-CN"/>
        </w:rPr>
        <w:t>尽早报名</w:t>
      </w:r>
      <w:r>
        <w:rPr>
          <w:rFonts w:hint="eastAsia" w:ascii="仿宋" w:hAnsi="仿宋" w:eastAsia="仿宋"/>
          <w:sz w:val="32"/>
          <w:szCs w:val="32"/>
        </w:rPr>
        <w:t>并完成学习，</w:t>
      </w:r>
      <w:r>
        <w:rPr>
          <w:rFonts w:hint="eastAsia" w:ascii="仿宋" w:hAnsi="仿宋" w:eastAsia="仿宋"/>
          <w:sz w:val="32"/>
          <w:szCs w:val="32"/>
          <w:lang w:eastAsia="zh-CN"/>
        </w:rPr>
        <w:t>避免临近截止日期</w:t>
      </w:r>
      <w:r>
        <w:rPr>
          <w:rFonts w:hint="eastAsia" w:ascii="仿宋" w:hAnsi="仿宋" w:eastAsia="仿宋"/>
          <w:sz w:val="32"/>
          <w:szCs w:val="32"/>
        </w:rPr>
        <w:t>才报名学习。超时继续学习的学分将不计入本班次。</w:t>
      </w:r>
    </w:p>
    <w:p>
      <w:pPr>
        <w:spacing w:line="600" w:lineRule="exact"/>
        <w:ind w:firstLine="640" w:firstLineChars="200"/>
        <w:rPr>
          <w:rFonts w:ascii="仿宋_GB2312" w:eastAsia="仿宋_GB2312"/>
          <w:bCs/>
          <w:sz w:val="32"/>
          <w:szCs w:val="32"/>
        </w:rPr>
      </w:pPr>
      <w:r>
        <w:rPr>
          <w:rFonts w:hint="eastAsia" w:ascii="仿宋" w:hAnsi="仿宋" w:eastAsia="仿宋"/>
          <w:sz w:val="32"/>
          <w:szCs w:val="32"/>
          <w:lang w:val="en-US" w:eastAsia="zh-CN"/>
        </w:rPr>
        <w:t>3</w:t>
      </w:r>
      <w:r>
        <w:rPr>
          <w:rFonts w:ascii="仿宋" w:hAnsi="仿宋" w:eastAsia="仿宋"/>
          <w:sz w:val="32"/>
          <w:szCs w:val="32"/>
        </w:rPr>
        <w:t>.</w:t>
      </w:r>
      <w:r>
        <w:rPr>
          <w:rFonts w:hint="eastAsia" w:ascii="仿宋_GB2312" w:hAnsi="仿宋_GB2312" w:eastAsia="仿宋_GB2312" w:cs="仿宋_GB2312"/>
          <w:sz w:val="32"/>
          <w:szCs w:val="32"/>
        </w:rPr>
        <w:t>学员线上学习要修完全部必修课程（12个课件,5.1学分），选修课任意选修不少于7.9学分。</w:t>
      </w:r>
      <w:r>
        <w:rPr>
          <w:rFonts w:hint="eastAsia" w:ascii="仿宋" w:hAnsi="仿宋" w:eastAsia="仿宋"/>
          <w:sz w:val="32"/>
          <w:szCs w:val="32"/>
        </w:rPr>
        <w:t>为保证线上学习效果，建议您使用</w:t>
      </w:r>
      <w:r>
        <w:rPr>
          <w:rFonts w:ascii="仿宋" w:hAnsi="仿宋" w:eastAsia="仿宋"/>
          <w:sz w:val="32"/>
          <w:szCs w:val="32"/>
        </w:rPr>
        <w:t>360</w:t>
      </w:r>
      <w:r>
        <w:rPr>
          <w:rFonts w:hint="eastAsia" w:ascii="仿宋" w:hAnsi="仿宋" w:eastAsia="仿宋"/>
          <w:sz w:val="32"/>
          <w:szCs w:val="32"/>
        </w:rPr>
        <w:t>安全浏览器极速模式或谷歌浏览器。咨询操作技术问题</w:t>
      </w:r>
      <w:r>
        <w:rPr>
          <w:rFonts w:ascii="仿宋" w:hAnsi="仿宋" w:eastAsia="仿宋"/>
          <w:sz w:val="32"/>
          <w:szCs w:val="32"/>
          <w:lang w:eastAsia="zh-Hans"/>
        </w:rPr>
        <w:t>0591-22856762、0591-22853613、0591-22853617</w:t>
      </w:r>
      <w:r>
        <w:rPr>
          <w:rFonts w:hint="eastAsia" w:ascii="仿宋" w:hAnsi="仿宋" w:eastAsia="仿宋"/>
          <w:sz w:val="32"/>
          <w:szCs w:val="32"/>
        </w:rPr>
        <w:t>；</w:t>
      </w:r>
      <w:r>
        <w:rPr>
          <w:rFonts w:hint="eastAsia" w:ascii="仿宋" w:hAnsi="仿宋" w:eastAsia="仿宋"/>
          <w:sz w:val="32"/>
          <w:szCs w:val="32"/>
          <w:lang w:eastAsia="zh-Hans"/>
        </w:rPr>
        <w:t>福州市委党校在线教育处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陈彩泊</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0591-28080926、13067349950</w:t>
      </w:r>
      <w:r>
        <w:rPr>
          <w:rFonts w:hint="eastAsia" w:ascii="仿宋_GB2312" w:hAnsi="仿宋_GB2312" w:eastAsia="仿宋_GB2312" w:cs="仿宋_GB2312"/>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各位学员务必从班级主页进入，点击学习线上学习课程，才能计入个人所在班级的线上学习</w:t>
      </w:r>
      <w:r>
        <w:rPr>
          <w:rFonts w:hint="eastAsia" w:ascii="仿宋_GB2312" w:hAnsi="仿宋_GB2312" w:eastAsia="仿宋_GB2312" w:cs="仿宋_GB2312"/>
          <w:sz w:val="32"/>
          <w:szCs w:val="32"/>
        </w:rPr>
        <w:t>学时（学分）</w:t>
      </w:r>
      <w:r>
        <w:rPr>
          <w:rFonts w:hint="eastAsia" w:ascii="仿宋" w:hAnsi="仿宋" w:eastAsia="仿宋"/>
          <w:sz w:val="32"/>
          <w:szCs w:val="32"/>
        </w:rPr>
        <w:t>。在班级外点击线上学习课程，不计入本专题培训班线上听课</w:t>
      </w:r>
      <w:r>
        <w:rPr>
          <w:rFonts w:hint="eastAsia" w:ascii="仿宋_GB2312" w:hAnsi="仿宋_GB2312" w:eastAsia="仿宋_GB2312" w:cs="仿宋_GB2312"/>
          <w:sz w:val="32"/>
          <w:szCs w:val="32"/>
        </w:rPr>
        <w:t>学时（学分）</w:t>
      </w:r>
      <w:r>
        <w:rPr>
          <w:rFonts w:hint="eastAsia" w:ascii="仿宋" w:hAnsi="仿宋" w:eastAsia="仿宋"/>
          <w:sz w:val="32"/>
          <w:szCs w:val="32"/>
        </w:rPr>
        <w:t>。有的视频课程一门课分为多个课件的，须将该课程全部课件学完才能计分。</w:t>
      </w:r>
      <w:r>
        <w:rPr>
          <w:rFonts w:ascii="仿宋" w:hAnsi="仿宋" w:eastAsia="仿宋"/>
          <w:sz w:val="32"/>
          <w:szCs w:val="32"/>
        </w:rPr>
        <w:t>PC</w:t>
      </w:r>
      <w:r>
        <w:rPr>
          <w:rFonts w:hint="eastAsia" w:ascii="仿宋" w:hAnsi="仿宋" w:eastAsia="仿宋"/>
          <w:sz w:val="32"/>
          <w:szCs w:val="32"/>
        </w:rPr>
        <w:t>端的课程目录位于播放界面左侧，手机端的课程目录位于播放界面底部；部分视频课程只显示完成</w:t>
      </w:r>
      <w:r>
        <w:rPr>
          <w:rFonts w:ascii="仿宋" w:hAnsi="仿宋" w:eastAsia="仿宋"/>
          <w:sz w:val="32"/>
          <w:szCs w:val="32"/>
        </w:rPr>
        <w:t>99.98%</w:t>
      </w:r>
      <w:r>
        <w:rPr>
          <w:rFonts w:hint="eastAsia" w:ascii="仿宋" w:hAnsi="仿宋" w:eastAsia="仿宋"/>
          <w:sz w:val="32"/>
          <w:szCs w:val="32"/>
        </w:rPr>
        <w:t>的，后台将自动按全部完成计分。</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20" w:lineRule="exact"/>
        <w:ind w:firstLine="640" w:firstLineChars="200"/>
        <w:rPr>
          <w:rFonts w:hint="eastAsia" w:ascii="仿宋" w:hAnsi="仿宋" w:eastAsia="仿宋"/>
          <w:sz w:val="32"/>
          <w:szCs w:val="32"/>
        </w:rPr>
      </w:pPr>
    </w:p>
    <w:p>
      <w:pPr>
        <w:spacing w:line="520" w:lineRule="exact"/>
        <w:ind w:firstLine="5760" w:firstLineChars="1800"/>
        <w:rPr>
          <w:rFonts w:hint="eastAsia" w:ascii="仿宋" w:hAnsi="仿宋" w:eastAsia="仿宋"/>
          <w:sz w:val="32"/>
          <w:szCs w:val="32"/>
          <w:lang w:eastAsia="zh-CN"/>
        </w:rPr>
      </w:pPr>
      <w:r>
        <w:rPr>
          <w:rFonts w:hint="eastAsia" w:ascii="仿宋" w:hAnsi="仿宋" w:eastAsia="仿宋"/>
          <w:sz w:val="32"/>
          <w:szCs w:val="32"/>
          <w:lang w:eastAsia="zh-CN"/>
        </w:rPr>
        <w:t>党委工作部</w:t>
      </w:r>
      <w:bookmarkStart w:id="0" w:name="_GoBack"/>
      <w:bookmarkEnd w:id="0"/>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2021年4月</w:t>
      </w:r>
      <w:r>
        <w:rPr>
          <w:rFonts w:hint="eastAsia" w:ascii="仿宋" w:hAnsi="仿宋" w:eastAsia="仿宋"/>
          <w:sz w:val="32"/>
          <w:szCs w:val="32"/>
          <w:lang w:val="en-US" w:eastAsia="zh-CN"/>
        </w:rPr>
        <w:t>22</w:t>
      </w:r>
      <w:r>
        <w:rPr>
          <w:rFonts w:hint="eastAsia" w:ascii="仿宋" w:hAnsi="仿宋" w:eastAsia="仿宋"/>
          <w:sz w:val="32"/>
          <w:szCs w:val="32"/>
        </w:rPr>
        <w:t>日</w:t>
      </w:r>
    </w:p>
    <w:p>
      <w:pPr>
        <w:spacing w:line="520" w:lineRule="exact"/>
        <w:ind w:firstLine="4800" w:firstLineChars="1500"/>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B4"/>
    <w:rsid w:val="00097C8A"/>
    <w:rsid w:val="000C382C"/>
    <w:rsid w:val="001B530F"/>
    <w:rsid w:val="00267D23"/>
    <w:rsid w:val="00324203"/>
    <w:rsid w:val="00441EB4"/>
    <w:rsid w:val="005B078A"/>
    <w:rsid w:val="00937C35"/>
    <w:rsid w:val="00C0618F"/>
    <w:rsid w:val="00C77B02"/>
    <w:rsid w:val="00D32CE2"/>
    <w:rsid w:val="00F47881"/>
    <w:rsid w:val="00FA0B80"/>
    <w:rsid w:val="08251A8A"/>
    <w:rsid w:val="09706468"/>
    <w:rsid w:val="1FE24130"/>
    <w:rsid w:val="2A871395"/>
    <w:rsid w:val="3A631C00"/>
    <w:rsid w:val="3BE8285B"/>
    <w:rsid w:val="5D993176"/>
    <w:rsid w:val="662851CA"/>
    <w:rsid w:val="69842EEC"/>
    <w:rsid w:val="7296436D"/>
    <w:rsid w:val="760F7BF8"/>
    <w:rsid w:val="7BFB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107</Words>
  <Characters>614</Characters>
  <Lines>5</Lines>
  <Paragraphs>1</Paragraphs>
  <TotalTime>2</TotalTime>
  <ScaleCrop>false</ScaleCrop>
  <LinksUpToDate>false</LinksUpToDate>
  <CharactersWithSpaces>720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2021-04-14T07:09:00Z</dcterms:created>
  <dc:creator>PC</dc:creator>
  <cp:lastModifiedBy>程小丹</cp:lastModifiedBy>
  <cp:lastPrinted>2021-04-21T08:19:00Z</cp:lastPrinted>
  <dcterms:modified xsi:type="dcterms:W3CDTF">2022-05-10T05:56:33Z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F9D88ADA75A542A8AB99378C110E98E3</vt:lpwstr>
  </property>
</Properties>
</file>