
<file path=[Content_Types].xml><?xml version="1.0" encoding="utf-8"?>
<Types xmlns="http://schemas.openxmlformats.org/package/2006/content-types">
  <Default Extension="bin" ContentType="application/vnd.openxmlformats-officedocument.oleObject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jc w:val="center"/>
        <w:spacing w:lineRule="auto" w:line="559" w:before="0" w:after="0"/>
        <w:ind w:left="0" w:right="0" w:firstLine="0"/>
        <w:rPr>
          <w:spacing w:val="0"/>
          <w:color w:val="auto"/>
          <w:position w:val="0"/>
          <w:sz w:val="36"/>
          <w:szCs w:val="36"/>
          <w:rFonts w:ascii="黑体" w:eastAsia="黑体" w:hAnsi="黑体" w:cs="黑体"/>
        </w:rPr>
      </w:pPr>
      <w:r>
        <w:rPr>
          <w:spacing w:val="0"/>
          <w:b w:val="1"/>
          <w:color w:val="auto"/>
          <w:position w:val="0"/>
          <w:sz w:val="36"/>
          <w:szCs w:val="36"/>
          <w:rFonts w:ascii="黑体" w:eastAsia="黑体" w:hAnsi="黑体" w:cs="黑体"/>
        </w:rPr>
        <w:t>福州职业技术学院</w:t>
      </w:r>
    </w:p>
    <w:p>
      <w:pPr>
        <w:jc w:val="center"/>
        <w:spacing w:lineRule="auto" w:line="559" w:before="0" w:after="0"/>
        <w:ind w:left="0" w:right="0" w:firstLine="0"/>
        <w:rPr>
          <w:spacing w:val="0"/>
          <w:color w:val="auto"/>
          <w:position w:val="0"/>
          <w:sz w:val="36"/>
          <w:szCs w:val="36"/>
          <w:rFonts w:ascii="黑体" w:eastAsia="黑体" w:hAnsi="黑体" w:cs="黑体"/>
        </w:rPr>
      </w:pPr>
      <w:r>
        <w:rPr>
          <w:spacing w:val="0"/>
          <w:b w:val="1"/>
          <w:color w:val="auto"/>
          <w:position w:val="0"/>
          <w:sz w:val="36"/>
          <w:szCs w:val="36"/>
          <w:rFonts w:ascii="黑体" w:eastAsia="黑体" w:hAnsi="黑体" w:cs="黑体"/>
        </w:rPr>
        <w:t>开展2021年“平安建设宣传月”系列活动总结</w:t>
      </w:r>
    </w:p>
    <w:p>
      <w:pPr>
        <w:jc w:val="left"/>
        <w:spacing w:lineRule="auto" w:line="559" w:before="0" w:after="0"/>
        <w:ind w:left="0" w:right="0" w:firstLine="640"/>
        <w:rPr>
          <w:spacing w:val="0"/>
          <w:b w:val="1"/>
          <w:color w:val="auto"/>
          <w:position w:val="0"/>
          <w:sz w:val="36"/>
          <w:szCs w:val="36"/>
          <w:rFonts w:ascii="仿宋" w:eastAsia="仿宋" w:hAnsi="仿宋" w:cs="仿宋"/>
        </w:rPr>
      </w:pPr>
    </w:p>
    <w:p>
      <w:pPr>
        <w:jc w:val="left"/>
        <w:spacing w:lineRule="auto" w:line="276" w:before="0" w:after="0"/>
        <w:ind w:left="0" w:right="0" w:firstLine="640"/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</w:pPr>
      <w:r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  <w:t>我校根据福州市平安建设领导小组办公室下发的《关于开展“忠诚</w:t>
      </w:r>
      <w:r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  <w:t>铸平安”—2021年平安建设宣传月系列活动的通知》（榕平安办[2021]2</w:t>
      </w:r>
      <w:r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  <w:t>5号）文件精神，结合我校实际，积极开展2021年平安建设宣传月系列</w:t>
      </w:r>
      <w:r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  <w:t>活动，现将活动开展情况总结如下：</w:t>
      </w:r>
    </w:p>
    <w:p>
      <w:pPr>
        <w:jc w:val="left"/>
        <w:spacing w:lineRule="auto" w:line="276" w:before="0" w:after="0"/>
        <w:ind w:left="0" w:right="0" w:firstLine="640"/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</w:pPr>
      <w:r>
        <w:rPr>
          <w:spacing w:val="0"/>
          <w:b w:val="1"/>
          <w:color w:val="auto"/>
          <w:position w:val="0"/>
          <w:sz w:val="28"/>
          <w:szCs w:val="28"/>
          <w:rFonts w:ascii="仿宋" w:eastAsia="仿宋" w:hAnsi="仿宋" w:cs="仿宋"/>
        </w:rPr>
        <w:t>一、活动主题</w:t>
      </w:r>
    </w:p>
    <w:p>
      <w:pPr>
        <w:jc w:val="left"/>
        <w:spacing w:lineRule="auto" w:line="276" w:before="0" w:after="0"/>
        <w:ind w:left="0" w:right="0" w:firstLine="640"/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</w:pPr>
      <w:r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  <w:t>本次活动以“忠诚铸平安—平安校园我参与”为主题，以师生喜闻</w:t>
      </w:r>
      <w:r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  <w:t>乐见的方式，全方位、多角度的宣传报道我校平安校园建设，形成平安校</w:t>
      </w:r>
      <w:r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  <w:t>园建设共建共治共享的浓厚氛围。</w:t>
      </w:r>
    </w:p>
    <w:p>
      <w:pPr>
        <w:jc w:val="left"/>
        <w:spacing w:lineRule="auto" w:line="276" w:before="0" w:after="0"/>
        <w:ind w:left="0" w:right="0" w:firstLine="640"/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</w:pPr>
      <w:r>
        <w:rPr>
          <w:spacing w:val="0"/>
          <w:b w:val="1"/>
          <w:color w:val="auto"/>
          <w:position w:val="0"/>
          <w:sz w:val="28"/>
          <w:szCs w:val="28"/>
          <w:rFonts w:ascii="仿宋" w:eastAsia="仿宋" w:hAnsi="仿宋" w:cs="仿宋"/>
        </w:rPr>
        <w:t>二、开展活动形式和内容</w:t>
      </w:r>
    </w:p>
    <w:p>
      <w:pPr>
        <w:jc w:val="left"/>
        <w:spacing w:lineRule="auto" w:line="276" w:before="0" w:after="0"/>
        <w:ind w:left="0" w:right="0" w:firstLine="640"/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</w:pPr>
      <w:r>
        <w:rPr>
          <w:spacing w:val="0"/>
          <w:b w:val="1"/>
          <w:color w:val="auto"/>
          <w:position w:val="0"/>
          <w:sz w:val="28"/>
          <w:szCs w:val="28"/>
          <w:rFonts w:ascii="仿宋" w:eastAsia="仿宋" w:hAnsi="仿宋" w:cs="仿宋"/>
        </w:rPr>
        <w:t>1.</w:t>
      </w:r>
      <w:r>
        <w:rPr>
          <w:spacing w:val="0"/>
          <w:b w:val="1"/>
          <w:color w:val="auto"/>
          <w:position w:val="0"/>
          <w:sz w:val="28"/>
          <w:szCs w:val="28"/>
          <w:rFonts w:ascii="仿宋" w:eastAsia="仿宋" w:hAnsi="仿宋" w:cs="仿宋"/>
        </w:rPr>
        <w:t>积极部署防疫预防工作。</w:t>
      </w:r>
      <w:r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  <w:t>学校在寒假前组织召开了第一季度综治</w:t>
      </w:r>
      <w:r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  <w:t>安全暨防疫情部署会议，林子波书记主持，各分管副职领导及各部门各二</w:t>
      </w:r>
      <w:r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  <w:t>级学院领导均参加了会议，高度重视学校防疫安全工作，具体制定部署了</w:t>
      </w:r>
      <w:r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  <w:t>学生放假及开学的防疫检测预防等各项工作，工作落实到位到人。</w:t>
      </w:r>
    </w:p>
    <w:p>
      <w:pPr>
        <w:jc w:val="both"/>
        <w:spacing w:lineRule="auto" w:line="276" w:before="0" w:after="0"/>
        <w:ind w:left="0" w:right="0" w:firstLine="640"/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</w:pPr>
      <w:r>
        <w:rPr>
          <w:spacing w:val="0"/>
          <w:b w:val="1"/>
          <w:color w:val="auto"/>
          <w:position w:val="0"/>
          <w:sz w:val="28"/>
          <w:szCs w:val="28"/>
          <w:rFonts w:ascii="仿宋" w:eastAsia="仿宋" w:hAnsi="仿宋" w:cs="仿宋"/>
        </w:rPr>
        <w:t>2.</w:t>
      </w:r>
      <w:r>
        <w:rPr>
          <w:spacing w:val="0"/>
          <w:b w:val="1"/>
          <w:color w:val="auto"/>
          <w:position w:val="0"/>
          <w:sz w:val="28"/>
          <w:szCs w:val="28"/>
          <w:rFonts w:ascii="仿宋" w:eastAsia="仿宋" w:hAnsi="仿宋" w:cs="仿宋"/>
        </w:rPr>
        <w:t>开展系列宣传报道。</w:t>
      </w:r>
      <w:r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  <w:t>围绕学校平安建设和政法工作规范化等方面</w:t>
      </w:r>
      <w:r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  <w:t>工作，宣传部通过微信平台等方式宣传报道，提升平安宣传的覆盖面和知</w:t>
      </w:r>
      <w:r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  <w:t>晓率。</w:t>
      </w:r>
    </w:p>
    <w:p>
      <w:pPr>
        <w:jc w:val="both"/>
        <w:spacing w:lineRule="auto" w:line="276" w:before="0" w:after="0"/>
        <w:ind w:left="0" w:right="0" w:firstLine="640"/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</w:pPr>
      <w:r>
        <w:rPr>
          <w:spacing w:val="0"/>
          <w:b w:val="1"/>
          <w:color w:val="auto"/>
          <w:position w:val="0"/>
          <w:sz w:val="28"/>
          <w:szCs w:val="28"/>
          <w:rFonts w:ascii="仿宋" w:eastAsia="仿宋" w:hAnsi="仿宋" w:cs="仿宋"/>
        </w:rPr>
        <w:t>3.</w:t>
      </w:r>
      <w:r>
        <w:rPr>
          <w:spacing w:val="0"/>
          <w:b w:val="1"/>
          <w:color w:val="auto"/>
          <w:position w:val="0"/>
          <w:sz w:val="28"/>
          <w:szCs w:val="28"/>
          <w:rFonts w:ascii="仿宋" w:eastAsia="仿宋" w:hAnsi="仿宋" w:cs="仿宋"/>
        </w:rPr>
        <w:t>开展形式多样的宣传活动。</w:t>
      </w:r>
      <w:r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  <w:t>宣传部通过LED电子屏、保卫处通过</w:t>
      </w:r>
      <w:r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  <w:t>宣传专栏、宣传展板、团委通过学校广播站等平台，积极开展平安建设、</w:t>
      </w:r>
      <w:r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  <w:t>反间谍、反邪教、防电信诈骗和非法集资、交通安全、禁毒、《民法典》</w:t>
      </w:r>
      <w:r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  <w:t>等宣传活动,3月26日下午，吴发水书记应邀前往象园社区就《民法典》</w:t>
      </w:r>
      <w:r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  <w:t>及社区党员群众关心的社区管理问题进行了法律咨询。</w:t>
      </w:r>
    </w:p>
    <w:p>
      <w:pPr>
        <w:jc w:val="both"/>
        <w:spacing w:lineRule="auto" w:line="276" w:before="0" w:after="0"/>
        <w:ind w:left="0" w:right="0" w:firstLine="420"/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</w:pPr>
      <w:r>
        <w:rPr>
          <w:spacing w:val="0"/>
          <w:b w:val="1"/>
          <w:color w:val="auto"/>
          <w:position w:val="0"/>
          <w:sz w:val="28"/>
          <w:szCs w:val="28"/>
          <w:rFonts w:ascii="仿宋" w:eastAsia="仿宋" w:hAnsi="仿宋" w:cs="仿宋"/>
        </w:rPr>
        <w:t> 4.</w:t>
      </w:r>
      <w:r>
        <w:rPr>
          <w:spacing w:val="0"/>
          <w:b w:val="1"/>
          <w:color w:val="auto"/>
          <w:position w:val="0"/>
          <w:sz w:val="28"/>
          <w:szCs w:val="28"/>
          <w:rFonts w:ascii="仿宋" w:eastAsia="仿宋" w:hAnsi="仿宋" w:cs="仿宋"/>
        </w:rPr>
        <w:t>组织公益广告投放和发动媒体宣传。</w:t>
      </w:r>
      <w:r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  <w:t>保卫处通过学校综治志愿者</w:t>
      </w:r>
      <w:r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  <w:t>暨安全联络员群，安全教研室群广泛推广“平安福州”微信公众号QQ群</w:t>
      </w:r>
      <w:r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  <w:t>以及“法眼”抖音号的推广，及时在学校相关QQ群或者微信群里转载相</w:t>
      </w:r>
      <w:r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  <w:t>关重要新闻和重要活动，加强对学校教职员工平安宣传。</w:t>
      </w:r>
    </w:p>
    <w:p>
      <w:pPr>
        <w:jc w:val="both"/>
        <w:spacing w:lineRule="auto" w:line="276" w:before="0" w:after="0"/>
        <w:ind w:left="0" w:right="0" w:firstLine="640"/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</w:pPr>
      <w:r>
        <w:rPr>
          <w:spacing w:val="0"/>
          <w:b w:val="1"/>
          <w:color w:val="auto"/>
          <w:position w:val="0"/>
          <w:sz w:val="28"/>
          <w:szCs w:val="28"/>
          <w:rFonts w:ascii="仿宋" w:eastAsia="仿宋" w:hAnsi="仿宋" w:cs="仿宋"/>
        </w:rPr>
        <w:t>5.</w:t>
      </w:r>
      <w:r>
        <w:rPr>
          <w:spacing w:val="0"/>
          <w:b w:val="1"/>
          <w:color w:val="auto"/>
          <w:position w:val="0"/>
          <w:sz w:val="28"/>
          <w:szCs w:val="28"/>
          <w:rFonts w:ascii="仿宋" w:eastAsia="仿宋" w:hAnsi="仿宋" w:cs="仿宋"/>
        </w:rPr>
        <w:t>开展入户大走访活动。</w:t>
      </w:r>
      <w:r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  <w:t>开展志愿者入户帮扶以及平安宣传工作，</w:t>
      </w:r>
      <w:r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  <w:t>我校综治平安志愿者在防疫要求的前提下，对困难帮扶对象闽侯上街镇村</w:t>
      </w:r>
      <w:r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  <w:t>庄开展平安宣传活动，分发平安福州宣传手册，深受当地群众欢迎。</w:t>
      </w:r>
    </w:p>
    <w:p>
      <w:pPr>
        <w:jc w:val="left"/>
        <w:spacing w:lineRule="auto" w:line="276" w:before="0" w:after="0"/>
        <w:ind w:left="0" w:right="0" w:firstLine="640"/>
        <w:rPr>
          <w:spacing w:val="0"/>
          <w:b w:val="1"/>
          <w:color w:val="auto"/>
          <w:position w:val="0"/>
          <w:sz w:val="28"/>
          <w:szCs w:val="28"/>
          <w:rFonts w:ascii="仿宋" w:eastAsia="仿宋" w:hAnsi="仿宋" w:cs="仿宋"/>
        </w:rPr>
      </w:pPr>
      <w:r>
        <w:rPr>
          <w:spacing w:val="0"/>
          <w:b w:val="1"/>
          <w:color w:val="auto"/>
          <w:position w:val="0"/>
          <w:sz w:val="28"/>
          <w:szCs w:val="28"/>
          <w:rFonts w:ascii="仿宋" w:eastAsia="仿宋" w:hAnsi="仿宋" w:cs="仿宋"/>
        </w:rPr>
        <w:t>三、下一步工作</w:t>
      </w:r>
    </w:p>
    <w:p>
      <w:pPr>
        <w:jc w:val="both"/>
        <w:spacing w:lineRule="auto" w:line="276" w:before="0" w:after="0"/>
        <w:ind w:left="0" w:right="0" w:firstLine="640"/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</w:pPr>
      <w:r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  <w:t>我校将紧紧围绕平安建设和政法工作年度工作部署，加大宣传力度，</w:t>
      </w:r>
      <w:r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  <w:t>着力提升师生的安全感，保持校园和谐稳定，以优异成绩庆祝建党100周</w:t>
      </w:r>
      <w:r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  <w:t>年。</w:t>
      </w:r>
    </w:p>
    <w:p>
      <w:pPr>
        <w:jc w:val="both"/>
        <w:spacing w:lineRule="auto" w:line="276" w:before="0" w:after="0"/>
        <w:ind w:left="0" w:right="0" w:firstLine="640"/>
        <w:rPr>
          <w:spacing w:val="0"/>
          <w:b w:val="1"/>
          <w:color w:val="auto"/>
          <w:position w:val="0"/>
          <w:sz w:val="28"/>
          <w:szCs w:val="28"/>
          <w:rFonts w:ascii="仿宋" w:eastAsia="仿宋" w:hAnsi="仿宋" w:cs="仿宋"/>
        </w:rPr>
      </w:pPr>
    </w:p>
    <w:p>
      <w:pPr>
        <w:jc w:val="both"/>
        <w:spacing w:lineRule="auto" w:line="276" w:before="0" w:after="0"/>
        <w:ind w:left="0" w:right="0" w:firstLine="640"/>
        <w:rPr>
          <w:spacing w:val="0"/>
          <w:b w:val="1"/>
          <w:color w:val="auto"/>
          <w:position w:val="0"/>
          <w:sz w:val="28"/>
          <w:szCs w:val="28"/>
          <w:rFonts w:ascii="仿宋" w:eastAsia="仿宋" w:hAnsi="仿宋" w:cs="仿宋"/>
        </w:rPr>
      </w:pPr>
    </w:p>
    <w:p>
      <w:pPr>
        <w:jc w:val="both"/>
        <w:spacing w:lineRule="auto" w:line="276" w:before="0" w:after="0"/>
        <w:ind w:left="0" w:right="0" w:firstLine="640"/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</w:pPr>
    </w:p>
    <w:p>
      <w:pPr>
        <w:jc w:val="both"/>
        <w:spacing w:lineRule="auto" w:line="276" w:before="0" w:after="0"/>
        <w:ind w:left="0" w:right="0" w:firstLine="640"/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</w:pPr>
      <w:r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  <w:t xml:space="preserve">                             </w:t>
      </w:r>
      <w:r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  <w:t xml:space="preserve">   </w:t>
      </w:r>
      <w:r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  <w:t>福州职业技术学院</w:t>
      </w:r>
    </w:p>
    <w:p>
      <w:pPr>
        <w:jc w:val="both"/>
        <w:spacing w:lineRule="auto" w:line="276" w:before="0" w:after="0"/>
        <w:ind w:left="0" w:right="0" w:firstLine="640"/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</w:pPr>
      <w:r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  <w:t xml:space="preserve">                        </w:t>
      </w:r>
      <w:r>
        <w:rPr>
          <w:spacing w:val="0"/>
          <w:color w:val="auto"/>
          <w:position w:val="0"/>
          <w:sz w:val="28"/>
          <w:szCs w:val="28"/>
          <w:rFonts w:ascii="仿宋" w:eastAsia="仿宋" w:hAnsi="仿宋" w:cs="仿宋" w:hint="eastAsia"/>
          <w:lang w:eastAsia="zh-CN" w:val="en-US"/>
        </w:rPr>
        <w:t xml:space="preserve">  </w:t>
      </w:r>
      <w:r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  <w:t xml:space="preserve">     2021年4月3日</w:t>
      </w:r>
    </w:p>
    <w:p>
      <w:pPr>
        <w:jc w:val="both"/>
        <w:spacing w:lineRule="auto" w:line="276" w:before="0" w:after="0"/>
        <w:ind w:left="0" w:right="0" w:firstLine="0"/>
        <w:rPr>
          <w:spacing w:val="0"/>
          <w:color w:val="auto"/>
          <w:position w:val="0"/>
          <w:sz w:val="28"/>
          <w:szCs w:val="28"/>
          <w:rFonts w:ascii="仿宋" w:eastAsia="仿宋" w:hAnsi="仿宋" w:cs="仿宋"/>
        </w:rPr>
      </w:pPr>
    </w:p>
    <w:sectPr>
      <w:pgSz w:w="11906" w:h="16838"/>
      <w:pgMar w:top="1701" w:left="1440" w:bottom="1440" w:right="1440" w:header="708" w:footer="708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1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134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134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rPrDefault>
      <w:rPr>
        <w:rFonts w:asciiTheme="minorHAnsi" w:eastAsiaTheme="minorEastAsia" w:hAnsiTheme="minorHAnsi" w:cstheme="minorBidi"/>
      </w:rPr>
    </w:rPrDefault>
  </w:docDefaults>
  <w:style w:default="1" w:styleId="PO1" w:type="paragraph">
    <w:name w:val="Normal"/>
    <w:qFormat/>
    <w:uiPriority w:val="1"/>
    <w:pPr>
      <w:jc w:val="both"/>
      <w:rPr/>
    </w:pPr>
    <w:rPr>
      <w:sz w:val="21"/>
      <w:szCs w:val="21"/>
    </w:rPr>
  </w:style>
  <w:style w:default="1" w:styleId="PO2" w:type="character">
    <w:name w:val="Default Paragraph Font"/>
    <w:uiPriority w:val="2"/>
    <w:semiHidden/>
  </w:style>
  <w:style w:default="1" w:styleId="PO3" w:type="table">
    <w:name w:val="Normal Table"/>
    <w:qFormat/>
    <w:uiPriority w:val="3"/>
    <w:semiHidden/>
    <w:tblPr>
      <w:tblCellMar>
        <w:bottom w:type="dxa" w:w="0"/>
        <w:left w:type="dxa" w:w="108"/>
        <w:right w:type="dxa" w:w="108"/>
        <w:top w:type="dxa" w:w="0"/>
      </w:tblCellMar>
    </w:tblPr>
  </w:style>
  <w:style w:default="1" w:styleId="PO4" w:type="numbering">
    <w:name w:val="No List"/>
    <w:next w:val="PO1"/>
    <w:uiPriority w:val="4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2</Pages>
  <Paragraphs>0</Paragraphs>
  <Words>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Administrator</dc:creator>
  <cp:lastModifiedBy/>
  <dcterms:modified xsi:type="dcterms:W3CDTF">2021-03-30T07:08:54Z</dcterms:modified>
</cp:coreProperties>
</file>