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62" w:rsidRPr="00EC1C61" w:rsidRDefault="00C62A62" w:rsidP="00110C18">
      <w:pPr>
        <w:jc w:val="center"/>
        <w:rPr>
          <w:rFonts w:ascii="黑体" w:eastAsia="黑体" w:hAnsi="黑体" w:cs="Times New Roman"/>
          <w:b/>
          <w:bCs/>
          <w:sz w:val="32"/>
          <w:szCs w:val="32"/>
        </w:rPr>
      </w:pPr>
      <w:r w:rsidRPr="00EC1C61">
        <w:rPr>
          <w:rFonts w:ascii="黑体" w:eastAsia="黑体" w:hAnsi="黑体" w:cs="黑体" w:hint="eastAsia"/>
          <w:b/>
          <w:bCs/>
          <w:sz w:val="32"/>
          <w:szCs w:val="32"/>
        </w:rPr>
        <w:t>勇于担当</w:t>
      </w:r>
      <w:r w:rsidRPr="00EC1C61">
        <w:rPr>
          <w:rFonts w:ascii="黑体" w:eastAsia="黑体" w:hAnsi="黑体" w:cs="黑体"/>
          <w:b/>
          <w:bCs/>
          <w:sz w:val="32"/>
          <w:szCs w:val="32"/>
        </w:rPr>
        <w:t xml:space="preserve">  </w:t>
      </w:r>
      <w:r w:rsidRPr="00EC1C61">
        <w:rPr>
          <w:rFonts w:ascii="黑体" w:eastAsia="黑体" w:hAnsi="黑体" w:cs="黑体" w:hint="eastAsia"/>
          <w:b/>
          <w:bCs/>
          <w:sz w:val="32"/>
          <w:szCs w:val="32"/>
        </w:rPr>
        <w:t>甘于奉献</w:t>
      </w:r>
    </w:p>
    <w:p w:rsidR="00C62A62" w:rsidRDefault="00C62A62">
      <w:pPr>
        <w:rPr>
          <w:rFonts w:cs="Times New Roman"/>
        </w:rPr>
      </w:pPr>
    </w:p>
    <w:p w:rsidR="00C62A62" w:rsidRPr="00EC1C61" w:rsidRDefault="00C62A62" w:rsidP="00EC1C61">
      <w:pPr>
        <w:ind w:firstLineChars="200" w:firstLine="31680"/>
        <w:rPr>
          <w:rFonts w:ascii="仿宋" w:eastAsia="仿宋" w:hAnsi="仿宋" w:cs="Times New Roman"/>
          <w:color w:val="000000"/>
          <w:sz w:val="28"/>
          <w:szCs w:val="28"/>
        </w:rPr>
      </w:pP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范高明同志于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1966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年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6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月出生，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1983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年毕业于福建师范大学，本科学历，硕士学位，中共党员，旅游管理专业副教授，高级技师，职业技能鉴定考评员，现任国际教育中心副主任（主持工作）。他兢兢业业从教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35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年，忠诚于党的教育事业。他曾多次评为学院优秀共产党员、先进个人等，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2015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年福州市教育系统先进工作者，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2017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年学院最美教师。</w:t>
      </w:r>
    </w:p>
    <w:p w:rsidR="00C62A62" w:rsidRPr="00EC1C61" w:rsidRDefault="00C62A62" w:rsidP="00EC1C61">
      <w:pPr>
        <w:ind w:firstLineChars="200" w:firstLine="31680"/>
        <w:rPr>
          <w:rFonts w:ascii="仿宋" w:eastAsia="仿宋" w:hAnsi="仿宋" w:cs="Times New Roman"/>
          <w:color w:val="000000"/>
          <w:sz w:val="28"/>
          <w:szCs w:val="28"/>
        </w:rPr>
      </w:pP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作为一名教师，担任旅游管理专业教学工作，他奉行“学高为师，身正为范”，在教育教学工作中，潜心钻研业务，工作认真负责，不断改革与创新，做出成效，做到“教书育人，为人师表”。他生动活泼的上好每一堂课，将教学内容与工作实际紧密结合起来，重视学生职业能力的培养。他坚信每一位学生都是可塑造的，做学生心目中的良师益友，倾心关爱每一位学生，培养学生良好的学习习惯，积极引导学生在求学之路上前行和收获，赢得了同学们的热爱和信赖。他那亲切的笑容和幽默的言语总是让学生们觉得和蔼可亲，满腔热情倾注给每一位学生，得到师生们的一致认可与好评。他不断学习业务知识，提升专业素养和业务能力，并重视教科研工作。近五年来主持省、市、校级教科研项目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8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项，发表教科研论文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12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篇，主编省十二五规划教材《旅游景区服务与管理》和《旅游文化》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2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本。主持学院工学结合项目和第二课堂项目均获优秀项目，指导学生参加职业院校技能大赛获得全省一等奖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2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人和全国三等奖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1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人，并全省职业院校技能大赛优秀指导教师。</w:t>
      </w:r>
    </w:p>
    <w:p w:rsidR="00C62A62" w:rsidRPr="00EC1C61" w:rsidRDefault="00C62A62" w:rsidP="00EC1C61">
      <w:pPr>
        <w:ind w:firstLineChars="200" w:firstLine="31680"/>
        <w:rPr>
          <w:rFonts w:ascii="仿宋" w:eastAsia="仿宋" w:hAnsi="仿宋" w:cs="Times New Roman"/>
          <w:color w:val="000000"/>
          <w:sz w:val="28"/>
          <w:szCs w:val="28"/>
        </w:rPr>
      </w:pP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在行政工作中，他从担任管理系总支书记到主持国际教育学院行政工作，均心系事业发展，坚持“工作总要做出一些成绩”，甘于付出，实现自己的人生价值</w:t>
      </w:r>
      <w:r w:rsidRPr="00EC1C61">
        <w:rPr>
          <w:rFonts w:ascii="仿宋" w:eastAsia="仿宋" w:hAnsi="仿宋" w:cs="仿宋"/>
          <w:color w:val="000000"/>
          <w:sz w:val="28"/>
          <w:szCs w:val="28"/>
        </w:rPr>
        <w:t>,</w:t>
      </w:r>
      <w:r w:rsidRPr="00EC1C61">
        <w:rPr>
          <w:rFonts w:ascii="仿宋" w:eastAsia="仿宋" w:hAnsi="仿宋" w:cs="仿宋" w:hint="eastAsia"/>
          <w:color w:val="000000"/>
          <w:sz w:val="28"/>
          <w:szCs w:val="28"/>
        </w:rPr>
        <w:t>以实际行动诠释着一名共产党员的高尚情怀。他以廖俊波同志“不畏艰难、勇于担当”精神激励自己，抓住工作重点，突破工作难点，注重工作成效。坚持党政合力，鼓舞教师们的士气，带领全体教职工攻坚克难，开拓进取，紧紧围绕省级示范校建设和全国优质校建设目标，开展国际教育学院的中外合作项目建设、专业建设和职业外语改革，进行办学场所改造、专业实训室建设和文化氛围建设等等，促使国际教育学院有了全新的面貌，得到师生们的充分肯定和一致认可。他始终恪守“奉献不言苦，追求无止境”，坚持理论知识学习，积极开展工作研究并成功申报国际教育相关研究课题，把行政工作实践探索的体会提升为理论成果，努力提高工作能力和水平，提升工作品质和效率。他在工作岗位上努力耕耘、默默奉献，带动教职工团结协作，优化了中外合作办学项目、实现了留学生项目零突破、开展了国外实习学习项目，努力筹建鲁班学院等拓展新的中外合作项目。立足福州，匠心筑梦，加强国际交流与合作，为职业教育国际化作出应有的贡献。</w:t>
      </w:r>
    </w:p>
    <w:p w:rsidR="00C62A62" w:rsidRDefault="00C62A62">
      <w:pPr>
        <w:rPr>
          <w:rFonts w:cs="Times New Roman"/>
        </w:rPr>
      </w:pPr>
      <w:r w:rsidRPr="00392497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5.5pt;height:276.75pt;visibility:visible">
            <v:imagedata r:id="rId6" o:title=""/>
          </v:shape>
        </w:pict>
      </w:r>
    </w:p>
    <w:p w:rsidR="00C62A62" w:rsidRDefault="00C62A62">
      <w:pPr>
        <w:rPr>
          <w:rFonts w:cs="Times New Roman"/>
        </w:rPr>
      </w:pPr>
    </w:p>
    <w:p w:rsidR="00C62A62" w:rsidRDefault="00C62A62">
      <w:pPr>
        <w:rPr>
          <w:rFonts w:cs="Times New Roman"/>
        </w:rPr>
      </w:pPr>
    </w:p>
    <w:p w:rsidR="00C62A62" w:rsidRDefault="00C62A62">
      <w:pPr>
        <w:rPr>
          <w:rFonts w:cs="Times New Roman"/>
        </w:rPr>
      </w:pPr>
    </w:p>
    <w:p w:rsidR="00C62A62" w:rsidRDefault="00C62A62">
      <w:pPr>
        <w:rPr>
          <w:rFonts w:cs="Times New Roman"/>
        </w:rPr>
      </w:pPr>
    </w:p>
    <w:p w:rsidR="00C62A62" w:rsidRDefault="00C62A62">
      <w:pPr>
        <w:rPr>
          <w:rFonts w:cs="Times New Roman"/>
        </w:rPr>
      </w:pPr>
    </w:p>
    <w:p w:rsidR="00C62A62" w:rsidRPr="009D23B1" w:rsidRDefault="00C62A62">
      <w:pPr>
        <w:rPr>
          <w:rFonts w:cs="Times New Roman"/>
        </w:rPr>
      </w:pPr>
      <w:r w:rsidRPr="00392497">
        <w:rPr>
          <w:rFonts w:cs="Times New Roman"/>
          <w:noProof/>
        </w:rPr>
        <w:pict>
          <v:shape id="_x0000_i1026" type="#_x0000_t75" style="width:410.25pt;height:307.5pt;visibility:visible">
            <v:imagedata r:id="rId7" o:title=""/>
          </v:shape>
        </w:pict>
      </w:r>
    </w:p>
    <w:sectPr w:rsidR="00C62A62" w:rsidRPr="009D23B1" w:rsidSect="00D40F7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A62" w:rsidRDefault="00C62A62" w:rsidP="0070219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62A62" w:rsidRDefault="00C62A62" w:rsidP="0070219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62" w:rsidRDefault="00C62A62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A62" w:rsidRDefault="00C62A62" w:rsidP="0070219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62A62" w:rsidRDefault="00C62A62" w:rsidP="0070219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62" w:rsidRDefault="00C62A62" w:rsidP="00EC1C61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3B1"/>
    <w:rsid w:val="000606C4"/>
    <w:rsid w:val="00085D40"/>
    <w:rsid w:val="00110C18"/>
    <w:rsid w:val="00180F35"/>
    <w:rsid w:val="001E6DB1"/>
    <w:rsid w:val="001F3026"/>
    <w:rsid w:val="002112F8"/>
    <w:rsid w:val="002359C9"/>
    <w:rsid w:val="002930E5"/>
    <w:rsid w:val="002B387C"/>
    <w:rsid w:val="002C0BD0"/>
    <w:rsid w:val="002C269B"/>
    <w:rsid w:val="00325696"/>
    <w:rsid w:val="00392497"/>
    <w:rsid w:val="003E7C8E"/>
    <w:rsid w:val="004D6A7D"/>
    <w:rsid w:val="004E2C69"/>
    <w:rsid w:val="0055040B"/>
    <w:rsid w:val="005D4A80"/>
    <w:rsid w:val="005F2D1E"/>
    <w:rsid w:val="00626004"/>
    <w:rsid w:val="0067121E"/>
    <w:rsid w:val="006F6812"/>
    <w:rsid w:val="00702196"/>
    <w:rsid w:val="00750869"/>
    <w:rsid w:val="0083384B"/>
    <w:rsid w:val="008A75BC"/>
    <w:rsid w:val="008D11B0"/>
    <w:rsid w:val="009166FF"/>
    <w:rsid w:val="00917446"/>
    <w:rsid w:val="00925186"/>
    <w:rsid w:val="0094705D"/>
    <w:rsid w:val="009D23B1"/>
    <w:rsid w:val="00A16343"/>
    <w:rsid w:val="00A22F7E"/>
    <w:rsid w:val="00A551D2"/>
    <w:rsid w:val="00A75D43"/>
    <w:rsid w:val="00AB342C"/>
    <w:rsid w:val="00B31E5A"/>
    <w:rsid w:val="00BB6AD6"/>
    <w:rsid w:val="00BF1C7F"/>
    <w:rsid w:val="00C479A1"/>
    <w:rsid w:val="00C565B7"/>
    <w:rsid w:val="00C62A62"/>
    <w:rsid w:val="00D132DB"/>
    <w:rsid w:val="00D40F7B"/>
    <w:rsid w:val="00DF5A3A"/>
    <w:rsid w:val="00EA2853"/>
    <w:rsid w:val="00EC1C61"/>
    <w:rsid w:val="00EC40AC"/>
    <w:rsid w:val="00ED41C1"/>
    <w:rsid w:val="00F47301"/>
    <w:rsid w:val="00FA6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F7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2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219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02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2196"/>
    <w:rPr>
      <w:sz w:val="18"/>
      <w:szCs w:val="18"/>
    </w:rPr>
  </w:style>
  <w:style w:type="character" w:styleId="Emphasis">
    <w:name w:val="Emphasis"/>
    <w:basedOn w:val="DefaultParagraphFont"/>
    <w:uiPriority w:val="99"/>
    <w:qFormat/>
    <w:rsid w:val="006F6812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67121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12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3</Pages>
  <Words>164</Words>
  <Characters>940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罗希</dc:creator>
  <cp:keywords/>
  <dc:description/>
  <cp:lastModifiedBy>deeplm</cp:lastModifiedBy>
  <cp:revision>22</cp:revision>
  <dcterms:created xsi:type="dcterms:W3CDTF">2018-09-02T13:56:00Z</dcterms:created>
  <dcterms:modified xsi:type="dcterms:W3CDTF">2018-09-04T06:48:00Z</dcterms:modified>
</cp:coreProperties>
</file>