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CA8" w:rsidRDefault="00111CA8" w:rsidP="00111CA8">
      <w:pPr>
        <w:pStyle w:val="a7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instrText>ADDIN CNKISM.UserStyle</w:instrText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ascii="华文中宋" w:eastAsia="华文中宋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（</w:t>
      </w:r>
      <w:r>
        <w:rPr>
          <w:rFonts w:ascii="仿宋" w:eastAsia="仿宋" w:hAnsi="仿宋" w:cs="微软雅黑" w:hint="eastAsia"/>
          <w:b/>
          <w:sz w:val="30"/>
          <w:szCs w:val="30"/>
          <w:lang w:val="zh-CN"/>
        </w:rPr>
        <w:t>督导室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）</w:t>
      </w:r>
    </w:p>
    <w:p w:rsidR="00111CA8" w:rsidRDefault="00111CA8" w:rsidP="00111CA8">
      <w:pPr>
        <w:pStyle w:val="a7"/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DEA6" wp14:editId="33546D08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9050" r="0" b="17145"/>
                <wp:wrapNone/>
                <wp:docPr id="7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9BA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DCurm8zAgAANwQAAA4AAAAAAAAAAAAAAAAALgIA&#10;AGRycy9lMm9Eb2MueG1sUEsBAi0AFAAGAAgAAAAhALOVFenbAAAABgEAAA8AAAAAAAAAAAAAAAAA&#10;jQQAAGRycy9kb3ducmV2LnhtbFBLBQYAAAAABAAEAPMAAACVBQAAAAA=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榕职院督导〔</w:t>
      </w: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9〕</w:t>
      </w:r>
      <w:r w:rsidR="004D1FDA">
        <w:rPr>
          <w:rFonts w:ascii="仿宋_GB2312" w:eastAsia="仿宋_GB2312" w:hint="eastAsia"/>
          <w:sz w:val="28"/>
          <w:szCs w:val="28"/>
        </w:rPr>
        <w:t>1</w:t>
      </w:r>
      <w:r w:rsidR="004D1FDA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111CA8" w:rsidRPr="00704255" w:rsidRDefault="007D16D2" w:rsidP="007D16D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Lines="250" w:before="78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关于</w:t>
      </w:r>
      <w:bookmarkStart w:id="0" w:name="_Hlk8979634"/>
      <w:r w:rsidR="00EC477F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表彰</w:t>
      </w:r>
      <w:r w:rsidR="00111CA8"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2018-2019学年优秀</w:t>
      </w:r>
      <w:r w:rsidR="00C5037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学生</w:t>
      </w:r>
      <w:r w:rsidR="00111CA8"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教学信息员</w:t>
      </w:r>
      <w:bookmarkEnd w:id="0"/>
      <w:r w:rsidR="00111CA8" w:rsidRPr="004D6647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的</w:t>
      </w:r>
      <w:r w:rsidR="00EC477F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决定</w:t>
      </w:r>
    </w:p>
    <w:p w:rsidR="00EC477F" w:rsidRDefault="00EC477F" w:rsidP="00111C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"/>
          <w:kern w:val="0"/>
          <w:sz w:val="28"/>
          <w:szCs w:val="28"/>
          <w:lang w:val="zh-CN"/>
        </w:rPr>
      </w:pPr>
    </w:p>
    <w:p w:rsidR="00111CA8" w:rsidRPr="00704255" w:rsidRDefault="004D1FDA" w:rsidP="00111C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4D1FDA">
        <w:rPr>
          <w:rFonts w:ascii="仿宋_GB2312" w:eastAsia="仿宋_GB2312" w:cs="仿宋" w:hint="eastAsia"/>
          <w:kern w:val="0"/>
          <w:sz w:val="28"/>
          <w:szCs w:val="28"/>
          <w:lang w:val="zh-CN"/>
        </w:rPr>
        <w:t>各院（部）、处室、中心、馆：</w:t>
      </w:r>
      <w:r w:rsidR="00111CA8"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：</w:t>
      </w:r>
    </w:p>
    <w:p w:rsidR="00C22AC4" w:rsidRDefault="00111CA8" w:rsidP="00FB5F52">
      <w:pPr>
        <w:spacing w:line="360" w:lineRule="auto"/>
        <w:ind w:firstLineChars="200" w:firstLine="56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根</w:t>
      </w:r>
      <w:r w:rsidRPr="00775B7C">
        <w:rPr>
          <w:rFonts w:ascii="仿宋_GB2312" w:eastAsia="仿宋_GB2312" w:hAnsi="Times New Roman" w:cs="仿宋" w:hint="eastAsia"/>
          <w:sz w:val="28"/>
          <w:szCs w:val="28"/>
          <w:lang w:val="zh-CN"/>
        </w:rPr>
        <w:t>据《福州职业学院学生教学信息员工作管理办法》（榕职院督〔2014〕3号）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的</w:t>
      </w:r>
      <w:r>
        <w:rPr>
          <w:rFonts w:ascii="仿宋_GB2312" w:eastAsia="仿宋_GB2312" w:hAnsi="Times New Roman" w:cs="仿宋"/>
          <w:sz w:val="28"/>
          <w:szCs w:val="28"/>
          <w:lang w:val="zh-CN"/>
        </w:rPr>
        <w:t>规定，</w:t>
      </w:r>
      <w:r w:rsidRPr="00111CA8">
        <w:rPr>
          <w:rFonts w:ascii="仿宋_GB2312" w:eastAsia="仿宋_GB2312" w:hAnsi="Times New Roman" w:cs="仿宋" w:hint="eastAsia"/>
          <w:sz w:val="28"/>
          <w:szCs w:val="28"/>
          <w:lang w:val="zh-CN"/>
        </w:rPr>
        <w:t>为了树立榜样，表彰先进，推动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“优秀</w:t>
      </w:r>
      <w:r w:rsidRPr="00111CA8">
        <w:rPr>
          <w:rFonts w:ascii="仿宋_GB2312" w:eastAsia="仿宋_GB2312" w:hAnsi="Times New Roman" w:cs="仿宋" w:hint="eastAsia"/>
          <w:sz w:val="28"/>
          <w:szCs w:val="28"/>
          <w:lang w:val="zh-CN"/>
        </w:rPr>
        <w:t>学生</w:t>
      </w:r>
      <w:r w:rsidR="00C50375">
        <w:rPr>
          <w:rFonts w:ascii="仿宋_GB2312" w:eastAsia="仿宋_GB2312" w:hAnsi="Times New Roman" w:cs="仿宋" w:hint="eastAsia"/>
          <w:sz w:val="28"/>
          <w:szCs w:val="28"/>
          <w:lang w:val="zh-CN"/>
        </w:rPr>
        <w:t>教学</w:t>
      </w:r>
      <w:r w:rsidRPr="00111CA8">
        <w:rPr>
          <w:rFonts w:ascii="仿宋_GB2312" w:eastAsia="仿宋_GB2312" w:hAnsi="Times New Roman" w:cs="仿宋" w:hint="eastAsia"/>
          <w:sz w:val="28"/>
          <w:szCs w:val="28"/>
          <w:lang w:val="zh-CN"/>
        </w:rPr>
        <w:t>信息员”制度有效地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开展，对表现出色、成绩突出的学生教学信息员授予“优秀</w:t>
      </w:r>
      <w:r w:rsidR="004D1FDA">
        <w:rPr>
          <w:rFonts w:ascii="仿宋_GB2312" w:eastAsia="仿宋_GB2312" w:hAnsi="Times New Roman" w:cs="仿宋" w:hint="eastAsia"/>
          <w:sz w:val="28"/>
          <w:szCs w:val="28"/>
          <w:lang w:val="zh-CN"/>
        </w:rPr>
        <w:t>学生教学</w:t>
      </w:r>
      <w:r>
        <w:rPr>
          <w:rFonts w:ascii="仿宋_GB2312" w:eastAsia="仿宋_GB2312" w:hAnsi="Times New Roman" w:cs="仿宋" w:hint="eastAsia"/>
          <w:sz w:val="28"/>
          <w:szCs w:val="28"/>
          <w:lang w:val="zh-CN"/>
        </w:rPr>
        <w:t>信息员”</w:t>
      </w:r>
      <w:r w:rsidRPr="004D6647">
        <w:rPr>
          <w:rFonts w:ascii="仿宋_GB2312" w:eastAsia="仿宋_GB2312" w:hAnsi="Times New Roman" w:cs="仿宋" w:hint="eastAsia"/>
          <w:sz w:val="28"/>
          <w:szCs w:val="28"/>
          <w:lang w:val="zh-CN"/>
        </w:rPr>
        <w:t>表彰。</w:t>
      </w:r>
      <w:r w:rsidR="004D3E83">
        <w:rPr>
          <w:rFonts w:ascii="仿宋_GB2312" w:eastAsia="仿宋_GB2312" w:hAnsi="Times New Roman" w:cs="仿宋" w:hint="eastAsia"/>
          <w:sz w:val="28"/>
          <w:szCs w:val="28"/>
          <w:lang w:val="zh-CN"/>
        </w:rPr>
        <w:t>经过学生</w:t>
      </w:r>
      <w:r w:rsidR="004D1FDA">
        <w:rPr>
          <w:rFonts w:ascii="仿宋_GB2312" w:eastAsia="仿宋_GB2312" w:hAnsi="Times New Roman" w:cs="仿宋" w:hint="eastAsia"/>
          <w:sz w:val="28"/>
          <w:szCs w:val="28"/>
          <w:lang w:val="zh-CN"/>
        </w:rPr>
        <w:t>自主</w:t>
      </w:r>
      <w:r w:rsidR="004D3E83">
        <w:rPr>
          <w:rFonts w:ascii="仿宋_GB2312" w:eastAsia="仿宋_GB2312" w:hAnsi="Times New Roman" w:cs="仿宋" w:hint="eastAsia"/>
          <w:sz w:val="28"/>
          <w:szCs w:val="28"/>
          <w:lang w:val="zh-CN"/>
        </w:rPr>
        <w:t>申报,评选小组</w:t>
      </w:r>
      <w:r w:rsidR="004D1FDA" w:rsidRPr="004D1FDA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评议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量化打分</w:t>
      </w:r>
      <w:r w:rsidR="004D1FDA" w:rsidRPr="004D1FDA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及督导室审核，</w:t>
      </w:r>
      <w:r w:rsidR="00FB5F5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决定授予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吴韩</w:t>
      </w:r>
      <w:r w:rsidR="004D3E83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等</w:t>
      </w:r>
      <w:r w:rsidR="004D3E83">
        <w:rPr>
          <w:rFonts w:ascii="仿宋" w:eastAsia="仿宋" w:hAnsi="仿宋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="00FB5F52">
        <w:rPr>
          <w:rFonts w:ascii="仿宋" w:eastAsia="仿宋" w:hAnsi="仿宋"/>
          <w:color w:val="000000"/>
          <w:sz w:val="30"/>
          <w:szCs w:val="30"/>
          <w:bdr w:val="none" w:sz="0" w:space="0" w:color="auto" w:frame="1"/>
          <w:shd w:val="clear" w:color="auto" w:fill="FFFFFF"/>
        </w:rPr>
        <w:t>9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名</w:t>
      </w:r>
      <w:r w:rsidR="00FB5F5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学生</w:t>
      </w:r>
      <w:r w:rsidR="004D3E83">
        <w:rPr>
          <w:rFonts w:ascii="仿宋" w:eastAsia="仿宋" w:hAnsi="仿宋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2018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－</w:t>
      </w:r>
      <w:r w:rsidR="004D3E83">
        <w:rPr>
          <w:rFonts w:ascii="仿宋" w:eastAsia="仿宋" w:hAnsi="仿宋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2019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学年</w:t>
      </w:r>
      <w:r w:rsidR="00FB5F52" w:rsidRPr="00FB5F5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“优秀学生教学信息员”荣誉称号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</w:t>
      </w:r>
      <w:r w:rsidR="00FB5F5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具体名单详见附件</w:t>
      </w:r>
      <w:r w:rsid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:rsidR="00FB5F52" w:rsidRDefault="00FB5F52" w:rsidP="00FB5F52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FB5F5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希望受到表彰的学生教学信息员再接再励，积极进取，推动教学质量监控工作再上新台阶。同时，希望同学们以先进典型为榜样，热诚奉献，为学校教学质量监控工作做出更大的贡献。</w:t>
      </w:r>
    </w:p>
    <w:p w:rsidR="004D3E83" w:rsidRDefault="004D3E83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附件:</w:t>
      </w:r>
      <w:r w:rsidRPr="004D3E83">
        <w:rPr>
          <w:rFonts w:hint="eastAsia"/>
        </w:rPr>
        <w:t xml:space="preserve"> </w:t>
      </w:r>
      <w:r w:rsidRP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2018-2019学年优秀</w:t>
      </w:r>
      <w:r w:rsidR="00C82AD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学生</w:t>
      </w:r>
      <w:bookmarkStart w:id="1" w:name="_GoBack"/>
      <w:bookmarkEnd w:id="1"/>
      <w:r w:rsidRPr="004D3E8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教学信息员名单</w:t>
      </w:r>
    </w:p>
    <w:p w:rsidR="00A7044D" w:rsidRPr="00787D62" w:rsidRDefault="00A7044D" w:rsidP="00A7044D">
      <w:pPr>
        <w:pStyle w:val="a7"/>
        <w:spacing w:before="0" w:beforeAutospacing="0" w:after="0" w:afterAutospacing="0" w:line="360" w:lineRule="auto"/>
        <w:ind w:firstLineChars="2400" w:firstLine="672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督导室</w:t>
      </w:r>
    </w:p>
    <w:p w:rsidR="00A7044D" w:rsidRDefault="00A7044D" w:rsidP="00A7044D">
      <w:pPr>
        <w:pStyle w:val="a7"/>
        <w:spacing w:before="0" w:beforeAutospacing="0" w:after="0" w:afterAutospacing="0" w:line="360" w:lineRule="auto"/>
        <w:ind w:firstLine="601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</w:t>
      </w:r>
      <w:r>
        <w:rPr>
          <w:rFonts w:ascii="仿宋" w:eastAsia="仿宋" w:hAnsi="Times New Roman" w:cs="仿宋"/>
          <w:sz w:val="28"/>
          <w:szCs w:val="28"/>
          <w:lang w:val="zh-CN"/>
        </w:rPr>
        <w:t xml:space="preserve">        </w:t>
      </w: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201</w:t>
      </w:r>
      <w:r>
        <w:rPr>
          <w:rFonts w:ascii="仿宋" w:eastAsia="仿宋" w:hAnsi="Times New Roman" w:cs="仿宋" w:hint="eastAsia"/>
          <w:sz w:val="28"/>
          <w:szCs w:val="28"/>
          <w:lang w:val="zh-CN"/>
        </w:rPr>
        <w:t>9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年</w:t>
      </w:r>
      <w:r>
        <w:rPr>
          <w:rFonts w:ascii="仿宋" w:eastAsia="仿宋" w:hAnsi="Times New Roman" w:cs="仿宋"/>
          <w:sz w:val="28"/>
          <w:szCs w:val="28"/>
          <w:lang w:val="zh-CN"/>
        </w:rPr>
        <w:t>9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月</w:t>
      </w:r>
      <w:r>
        <w:rPr>
          <w:rFonts w:ascii="仿宋" w:eastAsia="仿宋" w:hAnsi="Times New Roman" w:cs="仿宋" w:hint="eastAsia"/>
          <w:sz w:val="28"/>
          <w:szCs w:val="28"/>
          <w:lang w:val="zh-CN"/>
        </w:rPr>
        <w:t>1</w:t>
      </w:r>
      <w:r w:rsidR="00FB5F52">
        <w:rPr>
          <w:rFonts w:ascii="仿宋" w:eastAsia="仿宋" w:hAnsi="Times New Roman" w:cs="仿宋"/>
          <w:sz w:val="28"/>
          <w:szCs w:val="28"/>
          <w:lang w:val="zh-CN"/>
        </w:rPr>
        <w:t>8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日</w:t>
      </w:r>
    </w:p>
    <w:p w:rsidR="00A7044D" w:rsidRPr="001671A5" w:rsidRDefault="00FB5F52" w:rsidP="00FB5F52">
      <w:pPr>
        <w:pStyle w:val="a7"/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C793CBB" wp14:editId="221B8B2E">
                <wp:simplePos x="0" y="0"/>
                <wp:positionH relativeFrom="column">
                  <wp:posOffset>-19050</wp:posOffset>
                </wp:positionH>
                <wp:positionV relativeFrom="paragraph">
                  <wp:posOffset>492125</wp:posOffset>
                </wp:positionV>
                <wp:extent cx="5600700" cy="0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5200" id="直接连接符 2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38.75pt" to="439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" strokeweight="2pt"/>
            </w:pict>
          </mc:Fallback>
        </mc:AlternateContent>
      </w:r>
      <w:r w:rsidR="00A7044D"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F265841" wp14:editId="2D14A7E1">
                <wp:simplePos x="0" y="0"/>
                <wp:positionH relativeFrom="column">
                  <wp:posOffset>18415</wp:posOffset>
                </wp:positionH>
                <wp:positionV relativeFrom="paragraph">
                  <wp:posOffset>148590</wp:posOffset>
                </wp:positionV>
                <wp:extent cx="5586730" cy="0"/>
                <wp:effectExtent l="0" t="0" r="0" b="0"/>
                <wp:wrapNone/>
                <wp:docPr id="2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67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6283" id="直接连接符 3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1.7pt" to="441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" strokeweight="2pt"/>
            </w:pict>
          </mc:Fallback>
        </mc:AlternateContent>
      </w:r>
      <w:r w:rsidR="00A7044D" w:rsidRPr="008E1A7E">
        <w:rPr>
          <w:rFonts w:ascii="仿宋_GB2312" w:eastAsia="仿宋_GB2312" w:hint="eastAsia"/>
          <w:snapToGrid w:val="0"/>
          <w:color w:val="000000"/>
          <w:szCs w:val="28"/>
        </w:rPr>
        <w:t>福州职业技术学院督导室</w:t>
      </w:r>
      <w:r w:rsidR="00A7044D" w:rsidRPr="008E1A7E">
        <w:rPr>
          <w:rFonts w:ascii="仿宋_GB2312" w:eastAsia="仿宋_GB2312"/>
          <w:snapToGrid w:val="0"/>
          <w:color w:val="000000"/>
          <w:szCs w:val="28"/>
        </w:rPr>
        <w:t xml:space="preserve">        </w:t>
      </w:r>
      <w:r w:rsidR="00A7044D">
        <w:rPr>
          <w:rFonts w:ascii="仿宋_GB2312" w:eastAsia="仿宋_GB2312"/>
          <w:snapToGrid w:val="0"/>
          <w:color w:val="000000"/>
          <w:szCs w:val="28"/>
        </w:rPr>
        <w:t xml:space="preserve">                </w:t>
      </w:r>
      <w:r w:rsidR="00A7044D" w:rsidRPr="008E1A7E">
        <w:rPr>
          <w:rFonts w:ascii="仿宋_GB2312" w:eastAsia="仿宋_GB2312"/>
          <w:snapToGrid w:val="0"/>
          <w:color w:val="000000"/>
          <w:szCs w:val="28"/>
        </w:rPr>
        <w:t xml:space="preserve"> 201</w:t>
      </w:r>
      <w:r w:rsidR="00A7044D">
        <w:rPr>
          <w:rFonts w:ascii="仿宋_GB2312" w:eastAsia="仿宋_GB2312" w:hint="eastAsia"/>
          <w:snapToGrid w:val="0"/>
          <w:color w:val="000000"/>
          <w:szCs w:val="28"/>
        </w:rPr>
        <w:t>9</w:t>
      </w:r>
      <w:r w:rsidR="00A7044D" w:rsidRPr="008E1A7E">
        <w:rPr>
          <w:rFonts w:ascii="仿宋_GB2312" w:eastAsia="仿宋_GB2312" w:hint="eastAsia"/>
          <w:snapToGrid w:val="0"/>
          <w:color w:val="000000"/>
          <w:szCs w:val="28"/>
        </w:rPr>
        <w:t>年</w:t>
      </w:r>
      <w:r w:rsidR="00A7044D">
        <w:rPr>
          <w:rFonts w:ascii="仿宋_GB2312" w:eastAsia="仿宋_GB2312"/>
          <w:snapToGrid w:val="0"/>
          <w:color w:val="000000"/>
          <w:szCs w:val="28"/>
        </w:rPr>
        <w:t>9</w:t>
      </w:r>
      <w:r w:rsidR="00A7044D" w:rsidRPr="008E1A7E">
        <w:rPr>
          <w:rFonts w:ascii="仿宋_GB2312" w:eastAsia="仿宋_GB2312" w:hint="eastAsia"/>
          <w:snapToGrid w:val="0"/>
          <w:color w:val="000000"/>
          <w:szCs w:val="28"/>
        </w:rPr>
        <w:t>月</w:t>
      </w:r>
      <w:r w:rsidR="00A7044D">
        <w:rPr>
          <w:rFonts w:ascii="仿宋_GB2312" w:eastAsia="仿宋_GB2312" w:hint="eastAsia"/>
          <w:snapToGrid w:val="0"/>
          <w:color w:val="000000"/>
          <w:szCs w:val="28"/>
        </w:rPr>
        <w:t>1</w:t>
      </w:r>
      <w:r>
        <w:rPr>
          <w:rFonts w:ascii="仿宋_GB2312" w:eastAsia="仿宋_GB2312"/>
          <w:snapToGrid w:val="0"/>
          <w:color w:val="000000"/>
          <w:szCs w:val="28"/>
        </w:rPr>
        <w:t>8</w:t>
      </w:r>
      <w:r w:rsidR="00A7044D" w:rsidRPr="008E1A7E">
        <w:rPr>
          <w:rFonts w:ascii="仿宋_GB2312" w:eastAsia="仿宋_GB2312" w:hint="eastAsia"/>
          <w:snapToGrid w:val="0"/>
          <w:color w:val="000000"/>
          <w:szCs w:val="28"/>
        </w:rPr>
        <w:t>日印发</w:t>
      </w:r>
    </w:p>
    <w:p w:rsidR="00A7044D" w:rsidRPr="00C82AD2" w:rsidRDefault="00A7044D" w:rsidP="00A7044D">
      <w:pPr>
        <w:rPr>
          <w:sz w:val="24"/>
          <w:szCs w:val="28"/>
        </w:rPr>
      </w:pPr>
      <w:r w:rsidRPr="00C82AD2">
        <w:rPr>
          <w:rFonts w:hint="eastAsia"/>
          <w:sz w:val="24"/>
          <w:szCs w:val="28"/>
        </w:rPr>
        <w:lastRenderedPageBreak/>
        <w:t>附件：</w:t>
      </w:r>
    </w:p>
    <w:p w:rsidR="00A7044D" w:rsidRDefault="00A7044D" w:rsidP="00A6743C">
      <w:pPr>
        <w:widowControl/>
        <w:jc w:val="center"/>
        <w:rPr>
          <w:rFonts w:ascii="仿宋_GB2312" w:eastAsia="仿宋_GB2312"/>
          <w:b/>
          <w:color w:val="2B2B2B"/>
          <w:sz w:val="28"/>
          <w:szCs w:val="28"/>
        </w:rPr>
      </w:pPr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福州职业技术学院</w:t>
      </w:r>
    </w:p>
    <w:p w:rsidR="00A7044D" w:rsidRPr="00A7044D" w:rsidRDefault="00A7044D" w:rsidP="004D1FDA">
      <w:pPr>
        <w:widowControl/>
        <w:jc w:val="center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bookmarkStart w:id="2" w:name="_Hlk8982317"/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2018-2019学年优秀</w:t>
      </w:r>
      <w:r w:rsidR="00C50375">
        <w:rPr>
          <w:rFonts w:ascii="仿宋_GB2312" w:eastAsia="仿宋_GB2312" w:hint="eastAsia"/>
          <w:b/>
          <w:color w:val="2B2B2B"/>
          <w:sz w:val="28"/>
          <w:szCs w:val="28"/>
        </w:rPr>
        <w:t>学生</w:t>
      </w:r>
      <w:r w:rsidR="004D3E83">
        <w:rPr>
          <w:rFonts w:ascii="仿宋_GB2312" w:eastAsia="仿宋_GB2312" w:hint="eastAsia"/>
          <w:b/>
          <w:color w:val="2B2B2B"/>
          <w:sz w:val="28"/>
          <w:szCs w:val="28"/>
        </w:rPr>
        <w:t>教学</w:t>
      </w:r>
      <w:r w:rsidRPr="00C05289">
        <w:rPr>
          <w:rFonts w:ascii="仿宋_GB2312" w:eastAsia="仿宋_GB2312" w:hint="eastAsia"/>
          <w:b/>
          <w:color w:val="2B2B2B"/>
          <w:sz w:val="28"/>
          <w:szCs w:val="28"/>
        </w:rPr>
        <w:t>信息员</w:t>
      </w:r>
      <w:r>
        <w:rPr>
          <w:rFonts w:ascii="仿宋_GB2312" w:eastAsia="仿宋_GB2312" w:hint="eastAsia"/>
          <w:b/>
          <w:color w:val="2B2B2B"/>
          <w:sz w:val="28"/>
          <w:szCs w:val="28"/>
        </w:rPr>
        <w:t>名单</w:t>
      </w:r>
      <w:bookmarkEnd w:id="2"/>
    </w:p>
    <w:tbl>
      <w:tblPr>
        <w:tblW w:w="5721" w:type="pct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701"/>
        <w:gridCol w:w="1838"/>
        <w:gridCol w:w="1841"/>
      </w:tblGrid>
      <w:tr w:rsidR="004D1FDA" w:rsidRPr="004D1FDA" w:rsidTr="004D1FDA">
        <w:trPr>
          <w:trHeight w:val="631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171207023422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广告2017-4班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吴韩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171204183241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软件17-7班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林宏源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171204173219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软件2017-6班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李建涛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181203043118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汽车制造2018班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181206053338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投资18-3班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彭佳静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181204183902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18软件-9班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信息站总站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钟秋兰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171208023224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商英17-2班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杨梦丹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171206073147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国商2017-1班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181202073241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胡明伟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181202053126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针织2018-1班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范清荣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181202013103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吴伟东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181205033105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林雯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181205023224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无人机2018-2班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沈松娟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181205043240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智能2018-2班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翁笑林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181205023215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无人机2018-2班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胡宏宇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181205033222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机器人18-2班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蔡欣悦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171201053122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造价2017-1班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许成豪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155205045135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建工15五贯班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张贵昆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171201023219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智能化2017-2班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薛毅辉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171201053139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造价2017-1班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赖青州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171203023131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运管2017-1班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林丽雅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181203023101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运管2018－1班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江志雯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181203053115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夏家俊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171203023201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运管2017-2班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181204113101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梁婷婷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181204183805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18软件-8班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林诗亿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171204013222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计应2017-2班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赖海燕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181204183901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软件2018-9班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郭小凤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171214323110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计网2017-1班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肖碧双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171204163204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软件17-4班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阿里巴巴大数据学院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何剑威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181204113141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杨秋婷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181206023437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智慧物流18班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郑明珠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181206023128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181206023421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智慧物流18班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林筱微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181206033236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市营2018-2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杨少慧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181206053332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投资18-3班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陈舒扬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181206043311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电商2018-3班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游顺贵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181206023214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陈舒婷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181206013119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171206043112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市营2017-1班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刘佳樱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181207213113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信息站分站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方欣怡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181207213220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会展2018-2班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171207033126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会展2017-1班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陈妍妍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171207233131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空中乘务2017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邱玲玲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171207063101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动漫17班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181207213119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会展2018-1班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林媚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171207023306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广告2017-3班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林文选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181207113302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广告2018-3班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  <w:tr w:rsidR="004D1FDA" w:rsidRPr="004D1FDA" w:rsidTr="004D1FDA">
        <w:trPr>
          <w:trHeight w:val="4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文化创意学院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陈德杰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181207513103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游戏设计2018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vAlign w:val="center"/>
            <w:hideMark/>
          </w:tcPr>
          <w:p w:rsidR="004D1FDA" w:rsidRPr="004D1FDA" w:rsidRDefault="004D1FDA" w:rsidP="004D1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1F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班级信息员</w:t>
            </w:r>
          </w:p>
        </w:tc>
      </w:tr>
    </w:tbl>
    <w:p w:rsidR="00A7044D" w:rsidRPr="00A7044D" w:rsidRDefault="00A7044D" w:rsidP="00C82AD2">
      <w:pPr>
        <w:rPr>
          <w:rFonts w:ascii="仿宋_GB2312" w:eastAsia="仿宋_GB2312" w:hAnsi="Times New Roman" w:cs="仿宋" w:hint="eastAsia"/>
          <w:sz w:val="28"/>
          <w:szCs w:val="28"/>
        </w:rPr>
      </w:pPr>
    </w:p>
    <w:sectPr w:rsidR="00A7044D" w:rsidRPr="00A70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BA" w:rsidRDefault="00497FBA" w:rsidP="00111CA8">
      <w:r>
        <w:separator/>
      </w:r>
    </w:p>
  </w:endnote>
  <w:endnote w:type="continuationSeparator" w:id="0">
    <w:p w:rsidR="00497FBA" w:rsidRDefault="00497FBA" w:rsidP="001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BA" w:rsidRDefault="00497FBA" w:rsidP="00111CA8">
      <w:r>
        <w:separator/>
      </w:r>
    </w:p>
  </w:footnote>
  <w:footnote w:type="continuationSeparator" w:id="0">
    <w:p w:rsidR="00497FBA" w:rsidRDefault="00497FBA" w:rsidP="0011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7B"/>
    <w:rsid w:val="000E2401"/>
    <w:rsid w:val="00111CA8"/>
    <w:rsid w:val="004934BB"/>
    <w:rsid w:val="00497FBA"/>
    <w:rsid w:val="004D1FDA"/>
    <w:rsid w:val="004D3E83"/>
    <w:rsid w:val="004E3275"/>
    <w:rsid w:val="005B4B21"/>
    <w:rsid w:val="0066461F"/>
    <w:rsid w:val="007D16D2"/>
    <w:rsid w:val="0089637C"/>
    <w:rsid w:val="008D7372"/>
    <w:rsid w:val="00A377C3"/>
    <w:rsid w:val="00A6743C"/>
    <w:rsid w:val="00A7044D"/>
    <w:rsid w:val="00AA757B"/>
    <w:rsid w:val="00BA0C01"/>
    <w:rsid w:val="00C22AC4"/>
    <w:rsid w:val="00C50375"/>
    <w:rsid w:val="00C82AD2"/>
    <w:rsid w:val="00E4528A"/>
    <w:rsid w:val="00EC160C"/>
    <w:rsid w:val="00EC477F"/>
    <w:rsid w:val="00FB5F52"/>
    <w:rsid w:val="00F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2ED63"/>
  <w15:chartTrackingRefBased/>
  <w15:docId w15:val="{728F655C-5085-47F4-BF89-48D94991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1C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C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CA8"/>
    <w:rPr>
      <w:sz w:val="18"/>
      <w:szCs w:val="18"/>
    </w:rPr>
  </w:style>
  <w:style w:type="paragraph" w:styleId="a7">
    <w:name w:val="Normal (Web)"/>
    <w:basedOn w:val="a"/>
    <w:uiPriority w:val="99"/>
    <w:rsid w:val="00111C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11CA8"/>
    <w:rPr>
      <w:b/>
      <w:bCs/>
    </w:rPr>
  </w:style>
  <w:style w:type="character" w:styleId="a9">
    <w:name w:val="Hyperlink"/>
    <w:basedOn w:val="a0"/>
    <w:uiPriority w:val="99"/>
    <w:rsid w:val="00A7044D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A7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9A14-5FC2-4250-BE58-240BF93E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asdfhjklghjsdfgjkdsa</dc:creator>
  <cp:keywords/>
  <dc:description/>
  <cp:lastModifiedBy>pan tim</cp:lastModifiedBy>
  <cp:revision>7</cp:revision>
  <cp:lastPrinted>2019-09-18T01:10:00Z</cp:lastPrinted>
  <dcterms:created xsi:type="dcterms:W3CDTF">2019-09-16T07:53:00Z</dcterms:created>
  <dcterms:modified xsi:type="dcterms:W3CDTF">2019-09-19T07:48:00Z</dcterms:modified>
</cp:coreProperties>
</file>