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1E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sz w:val="36"/>
          <w:szCs w:val="36"/>
        </w:rPr>
      </w:pPr>
      <w:r>
        <w:rPr>
          <w:sz w:val="36"/>
          <w:szCs w:val="36"/>
        </w:rPr>
        <w:t>福州职业技术学院</w:t>
      </w:r>
    </w:p>
    <w:p w14:paraId="2E7165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sz w:val="36"/>
          <w:szCs w:val="36"/>
        </w:rPr>
      </w:pPr>
      <w:r>
        <w:rPr>
          <w:sz w:val="36"/>
          <w:szCs w:val="36"/>
        </w:rPr>
        <w:t>保卫处赴上街镇综治服务中心</w:t>
      </w:r>
      <w:r>
        <w:rPr>
          <w:rFonts w:hint="eastAsia"/>
          <w:sz w:val="36"/>
          <w:szCs w:val="36"/>
          <w:lang w:val="en-US" w:eastAsia="zh-CN"/>
        </w:rPr>
        <w:t>调研</w:t>
      </w:r>
      <w:r>
        <w:rPr>
          <w:sz w:val="36"/>
          <w:szCs w:val="36"/>
        </w:rPr>
        <w:t>学习</w:t>
      </w:r>
    </w:p>
    <w:p w14:paraId="2E2ECC5C"/>
    <w:p w14:paraId="441948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为进一步深化校地协同治理机制，全面提升校园安全综合治理效能，近日，保卫处黄云敦处长带队赴上街镇综治中心，专题调研学习中心建设运行工作经验。</w:t>
      </w:r>
    </w:p>
    <w:p w14:paraId="530DF5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在镇综治中心肖晓风主任的陪同与讲解下，调研一行实地参观了群众接待大厅、矛盾调解室、智慧指挥调度中心、心理咨询室等核心功能区域，深入了解中心依托网格化管理体系整合多方治理力量、构建 “一站式” 矛盾纠纷化解闭环的创新工作模式。调研过程中，镇综治中心“大学生 +” 进社区实践“枫桥经验”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特色做法，得到调研人员的高度肯定与赞赏。随后，双方围绕校园及周边安全隐患排查、食品安全监管、消防突发事件处置等重点议题，就校地应急联动机制建设展开深入交流研讨。</w:t>
      </w:r>
    </w:p>
    <w:p w14:paraId="7722CE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此次调研学习成效显著、收获颇丰。下一步，学校保卫处将立足校园安全工作实际，积极吸纳借鉴地方综治工作先进经验，持续深化与属地综治、公安等部门的沟通协作，不断完善校地联动治理体系，切实提升校园安全治理实效，为平安校园建设筑牢坚实防线。</w:t>
      </w:r>
    </w:p>
    <w:p w14:paraId="51B181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4505325" cy="2454275"/>
            <wp:effectExtent l="0" t="0" r="9525" b="3175"/>
            <wp:docPr id="1" name="图片 1" descr="QQ图片2026010608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601060837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3DB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40" w:firstLineChars="23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保卫处 图/文                       </w:t>
      </w:r>
    </w:p>
    <w:p w14:paraId="0F1B2C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                                        2026年1月6日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21963"/>
    <w:rsid w:val="1EB21963"/>
    <w:rsid w:val="53F27BE0"/>
    <w:rsid w:val="556B3F2C"/>
    <w:rsid w:val="568A321B"/>
    <w:rsid w:val="62D100BC"/>
    <w:rsid w:val="78645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6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2026-01-05T07:37:00Z</dcterms:created>
  <dc:creator>张威</dc:creator>
  <cp:lastModifiedBy>黄云敦</cp:lastModifiedBy>
  <dcterms:modified xsi:type="dcterms:W3CDTF">2026-01-08T06:16:25Z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eyJoZGlkIjoiZTMyOTNkOGQ1MmQwNDNjNGQ2ZmYzNjhjMDBmZGY5N2UiLCJ1c2VySWQiOiIxNjYxNDk0NDIxIn0=</vt:lpwstr>
  </property>
  <property fmtid="{D5CDD505-2E9C-101B-9397-08002B2CF9AE}" pid="4" name="ICV">
    <vt:lpwstr>3A4D86AF6A7C42688BE88610666E7B72_13</vt:lpwstr>
  </property>
</Properties>
</file>