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lineRule="atLeast" w:line="560"/>
        <w:rPr>
          <w:sz w:val="24"/>
          <w:szCs w:val="24"/>
          <w:rFonts w:ascii="宋体" w:eastAsia="宋体" w:hAnsi="宋体" w:cs="宋体"/>
        </w:rPr>
      </w:pPr>
      <w:r>
        <w:rPr>
          <w:b w:val="1"/>
          <w:color w:val="000000"/>
          <w:sz w:val="36"/>
          <w:szCs w:val="36"/>
          <w:rFonts w:ascii="黑体" w:eastAsia="黑体" w:hAnsi="黑体" w:cs="宋体" w:hint="eastAsia"/>
        </w:rPr>
        <w:t>福州职业技术学院</w:t>
      </w:r>
    </w:p>
    <w:p>
      <w:pPr>
        <w:jc w:val="center"/>
        <w:spacing w:lineRule="atLeast" w:line="560"/>
        <w:rPr>
          <w:sz w:val="24"/>
          <w:szCs w:val="24"/>
          <w:rFonts w:ascii="宋体" w:eastAsia="宋体" w:hAnsi="宋体" w:cs="宋体"/>
        </w:rPr>
      </w:pPr>
      <w:r>
        <w:rPr>
          <w:b w:val="1"/>
          <w:color w:val="000000"/>
          <w:sz w:val="36"/>
          <w:szCs w:val="36"/>
          <w:rFonts w:ascii="黑体" w:eastAsia="黑体" w:hAnsi="黑体" w:cs="宋体" w:hint="eastAsia"/>
        </w:rPr>
        <w:t>开展2021年“平安建设宣传月”系列活动总结</w:t>
      </w:r>
    </w:p>
    <w:p>
      <w:pPr>
        <w:jc w:val="left"/>
        <w:spacing w:lineRule="atLeast" w:line="560"/>
        <w:ind w:firstLine="640"/>
        <w:rPr>
          <w:b w:val="1"/>
          <w:color w:val="000000"/>
          <w:sz w:val="36"/>
          <w:szCs w:val="36"/>
          <w:rFonts w:ascii="仿宋" w:eastAsia="仿宋" w:hAnsi="仿宋" w:cs="宋体"/>
        </w:rPr>
      </w:pPr>
    </w:p>
    <w:p>
      <w:pPr>
        <w:jc w:val="left"/>
        <w:spacing w:lineRule="atLeast" w:line="240"/>
        <w:ind w:firstLine="640"/>
        <w:rPr>
          <w:sz w:val="24"/>
          <w:szCs w:val="24"/>
          <w:rFonts w:ascii="宋体" w:eastAsia="宋体" w:hAnsi="宋体" w:cs="宋体" w:hint="eastAsia"/>
        </w:rPr>
      </w:pPr>
      <w:r>
        <w:rPr>
          <w:color w:val="000000"/>
          <w:sz w:val="32"/>
          <w:szCs w:val="32"/>
          <w:rFonts w:ascii="仿宋" w:eastAsia="仿宋" w:hAnsi="仿宋" w:cs="宋体" w:hint="eastAsia"/>
        </w:rPr>
        <w:t>我校根据福州市平安建设领导小组办公室下发的《关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于开展“忠诚铸平安”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—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2021年平安建设宣传月系列活动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的通知》（榕平安办[2021]25号）文件精神，结合我校实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际，积极开展2021年平安建设宣传月系列活动，现将活动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开展情况总结如下：</w:t>
      </w:r>
    </w:p>
    <w:p>
      <w:pPr>
        <w:jc w:val="left"/>
        <w:spacing w:lineRule="atLeast" w:line="240"/>
        <w:ind w:firstLine="640"/>
        <w:rPr>
          <w:sz w:val="24"/>
          <w:szCs w:val="24"/>
          <w:rFonts w:ascii="宋体" w:eastAsia="宋体" w:hAnsi="宋体" w:cs="宋体"/>
        </w:rPr>
      </w:pPr>
      <w:r>
        <w:rPr>
          <w:color w:val="000000"/>
          <w:sz w:val="32"/>
          <w:szCs w:val="32"/>
          <w:rFonts w:ascii="仿宋" w:eastAsia="仿宋" w:hAnsi="仿宋" w:cs="宋体" w:hint="eastAsia"/>
        </w:rPr>
        <w:t>一、积极开展集中宣传活动</w:t>
      </w:r>
    </w:p>
    <w:p>
      <w:pPr>
        <w:jc w:val="left"/>
        <w:spacing w:lineRule="atLeast" w:line="240"/>
        <w:ind w:firstLine="640"/>
        <w:rPr>
          <w:rFonts w:hint="eastAsia"/>
        </w:rPr>
      </w:pPr>
      <w:r>
        <w:rPr>
          <w:color w:val="000000"/>
          <w:sz w:val="32"/>
          <w:szCs w:val="32"/>
          <w:rFonts w:ascii="仿宋" w:eastAsia="仿宋" w:hAnsi="仿宋" w:cs="宋体" w:hint="eastAsia"/>
        </w:rPr>
        <w:t>1、学校在寒假前组织召开了第一季度综治安全暨防疫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情工作部署会议，林子波书记主持，各分管副职领导及各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部门各二级学院领导均参加了会议，高度重视学校防疫安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全工作，具体制定部署了学生放假及开学的防疫检测预防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等各项工作，工作落实到位到人。</w:t>
      </w:r>
    </w:p>
    <w:p>
      <w:pPr>
        <w:ind w:firstLine="640"/>
        <w:rPr>
          <w:color w:val="000000"/>
          <w:sz w:val="32"/>
          <w:szCs w:val="32"/>
          <w:rFonts w:ascii="仿宋" w:eastAsia="仿宋" w:hAnsi="仿宋" w:cs="宋体" w:hint="eastAsia"/>
        </w:rPr>
      </w:pPr>
      <w:r>
        <w:rPr>
          <w:color w:val="000000"/>
          <w:sz w:val="32"/>
          <w:szCs w:val="32"/>
          <w:rFonts w:ascii="仿宋" w:eastAsia="仿宋" w:hAnsi="仿宋" w:cs="宋体" w:hint="eastAsia"/>
        </w:rPr>
        <w:t>2、围绕学校平安建设和政法工作规范化等方面工作，宣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传部通过微信平台等方式宣传报道，提升平安宣传的覆盖面。</w:t>
      </w:r>
    </w:p>
    <w:p>
      <w:pPr>
        <w:ind w:firstLine="640"/>
        <w:rPr>
          <w:rFonts w:hint="eastAsia"/>
        </w:rPr>
      </w:pPr>
      <w:r>
        <w:rPr>
          <w:color w:val="000000"/>
          <w:sz w:val="32"/>
          <w:szCs w:val="32"/>
          <w:rFonts w:ascii="仿宋" w:eastAsia="仿宋" w:hAnsi="仿宋" w:cs="宋体" w:hint="eastAsia"/>
        </w:rPr>
        <w:t>3、宣传部通过LED电子屏、保卫处通过宣传专栏、宣传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展板、团委通过学校广播站等平台，积极开展平安建设、反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间谍、反邪教、防电信诈骗和非法集资、交通安全、禁毒、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《民法典》等宣传活动。</w:t>
      </w:r>
    </w:p>
    <w:p>
      <w:pPr>
        <w:ind w:firstLine="420"/>
        <w:rPr>
          <w:color w:val="000000"/>
          <w:sz w:val="32"/>
          <w:szCs w:val="32"/>
          <w:rFonts w:ascii="仿宋" w:eastAsia="仿宋" w:hAnsi="仿宋" w:cs="宋体" w:hint="eastAsia"/>
        </w:rPr>
      </w:pPr>
      <w:r>
        <w:rPr>
          <w:rFonts w:hint="eastAsia"/>
        </w:rPr>
        <w:t xml:space="preserve">   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4、保卫处通过学校综治志愿者暨安全联络员群，安全教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研室群广泛推广“平安福州”微信公众号QQ群以及“法眼”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抖音号的推广，及时在学校相关QQ群或者微信群里转载相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关重要新闻和重要活动，加强对学校教职员工平安宣传。</w:t>
      </w:r>
    </w:p>
    <w:p>
      <w:pPr>
        <w:ind w:firstLine="640"/>
        <w:rPr>
          <w:color w:val="000000"/>
          <w:sz w:val="32"/>
          <w:szCs w:val="32"/>
          <w:rFonts w:ascii="仿宋" w:eastAsia="仿宋" w:hAnsi="仿宋" w:cs="宋体" w:hint="eastAsia"/>
        </w:rPr>
      </w:pPr>
      <w:r>
        <w:rPr>
          <w:color w:val="000000"/>
          <w:sz w:val="32"/>
          <w:szCs w:val="32"/>
          <w:rFonts w:ascii="仿宋" w:eastAsia="仿宋" w:hAnsi="仿宋" w:cs="宋体" w:hint="eastAsia"/>
        </w:rPr>
        <w:t>5、开展志愿者入户帮扶以及平安宣传工作</w:t>
      </w:r>
    </w:p>
    <w:p>
      <w:pPr>
        <w:ind w:firstLine="640"/>
        <w:rPr>
          <w:rFonts w:hint="eastAsia"/>
        </w:rPr>
      </w:pPr>
      <w:r>
        <w:rPr>
          <w:color w:val="000000"/>
          <w:sz w:val="32"/>
          <w:szCs w:val="32"/>
          <w:rFonts w:ascii="仿宋" w:eastAsia="仿宋" w:hAnsi="仿宋" w:cs="宋体" w:hint="eastAsia"/>
        </w:rPr>
        <w:t>我校综治平安志愿者在防疫要求的前提下，对困难帮扶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对象闽侯上街镇村庄开展平安宣传活动，分发平安小册子。</w:t>
      </w:r>
    </w:p>
    <w:p>
      <w:pPr>
        <w:ind w:firstLine="420"/>
        <w:rPr>
          <w:color w:val="000000"/>
          <w:sz w:val="32"/>
          <w:szCs w:val="32"/>
          <w:rFonts w:ascii="仿宋" w:eastAsia="仿宋" w:hAnsi="仿宋" w:cs="宋体" w:hint="eastAsia"/>
        </w:rPr>
      </w:pPr>
      <w:r>
        <w:rPr>
          <w:rFonts w:hint="eastAsia"/>
        </w:rPr>
        <w:t xml:space="preserve">  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我校紧紧围绕平安建设和政法工作重点开展宣传，着力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提升师生的安全感，在4月5日前通过以上活动，与其他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兄弟单位一起，为建设更高水平的平安福州、法制福州营造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良好的社会环境，以优异成绩庆祝建党100周年。</w:t>
      </w:r>
    </w:p>
    <w:p>
      <w:pPr>
        <w:ind w:firstLine="640"/>
        <w:rPr>
          <w:color w:val="000000"/>
          <w:sz w:val="32"/>
          <w:szCs w:val="32"/>
          <w:rFonts w:ascii="仿宋" w:eastAsia="仿宋" w:hAnsi="仿宋" w:cs="宋体" w:hint="eastAsia"/>
        </w:rPr>
      </w:pPr>
    </w:p>
    <w:p>
      <w:pPr>
        <w:ind w:firstLine="640"/>
        <w:rPr>
          <w:color w:val="000000"/>
          <w:sz w:val="32"/>
          <w:szCs w:val="32"/>
          <w:rFonts w:ascii="仿宋" w:eastAsia="仿宋" w:hAnsi="仿宋" w:cs="宋体" w:hint="eastAsia"/>
        </w:rPr>
      </w:pPr>
    </w:p>
    <w:p>
      <w:pPr>
        <w:ind w:firstLine="640"/>
        <w:rPr>
          <w:color w:val="000000"/>
          <w:sz w:val="32"/>
          <w:szCs w:val="32"/>
          <w:rFonts w:ascii="仿宋" w:eastAsia="仿宋" w:hAnsi="仿宋" w:cs="宋体" w:hint="eastAsia"/>
        </w:rPr>
      </w:pPr>
    </w:p>
    <w:p>
      <w:pPr>
        <w:ind w:firstLine="640"/>
        <w:rPr>
          <w:color w:val="000000"/>
          <w:sz w:val="32"/>
          <w:szCs w:val="32"/>
          <w:rFonts w:ascii="仿宋" w:eastAsia="仿宋" w:hAnsi="仿宋" w:cs="宋体" w:hint="eastAsia"/>
        </w:rPr>
      </w:pPr>
    </w:p>
    <w:p>
      <w:pPr>
        <w:ind w:firstLine="640"/>
        <w:rPr>
          <w:color w:val="000000"/>
          <w:sz w:val="32"/>
          <w:szCs w:val="32"/>
          <w:rFonts w:ascii="仿宋" w:eastAsia="仿宋" w:hAnsi="仿宋" w:cs="宋体" w:hint="eastAsia"/>
        </w:rPr>
      </w:pPr>
      <w:r>
        <w:rPr>
          <w:color w:val="000000"/>
          <w:sz w:val="32"/>
          <w:szCs w:val="32"/>
          <w:rFonts w:ascii="仿宋" w:eastAsia="仿宋" w:hAnsi="仿宋" w:cs="宋体" w:hint="eastAsia"/>
        </w:rPr>
        <w:t xml:space="preserve">                         福州职业技术学院</w:t>
      </w:r>
      <w:r>
        <w:rPr>
          <w:color w:val="000000"/>
          <w:sz w:val="32"/>
          <w:szCs w:val="32"/>
          <w:rFonts w:ascii="仿宋" w:eastAsia="仿宋" w:hAnsi="仿宋" w:cs="宋体" w:hint="eastAsia"/>
        </w:rPr>
        <w:t>保卫处</w:t>
      </w:r>
    </w:p>
    <w:p>
      <w:pPr>
        <w:ind w:firstLine="640"/>
        <w:rPr>
          <w:color w:val="000000"/>
          <w:sz w:val="32"/>
          <w:szCs w:val="32"/>
          <w:rFonts w:ascii="仿宋" w:eastAsia="仿宋" w:hAnsi="仿宋" w:cs="宋体" w:hint="eastAsia"/>
        </w:rPr>
      </w:pPr>
      <w:r>
        <w:rPr>
          <w:color w:val="000000"/>
          <w:sz w:val="32"/>
          <w:szCs w:val="32"/>
          <w:rFonts w:ascii="仿宋" w:eastAsia="仿宋" w:hAnsi="仿宋" w:cs="宋体" w:hint="eastAsia"/>
        </w:rPr>
        <w:t xml:space="preserve">                             2021年4月3日</w:t>
      </w:r>
    </w:p>
    <w:p>
      <w:pPr>
        <w:rPr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134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1"/>
        <w:szCs w:val="21"/>
        <w:rFonts w:asciiTheme="minorHAnsi" w:eastAsiaTheme="minorEastAsia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Normal (Web)"/>
    <w:basedOn w:val="PO1"/>
    <w:uiPriority w:val="151"/>
    <w:semiHidden/>
    <w:unhideWhenUsed/>
    <w:pPr>
      <w:jc w:val="left"/>
      <w:spacing w:before="100" w:beforeAutospacing="1" w:afterAutospacing="1" w:after="100"/>
      <w:rPr/>
    </w:pPr>
    <w:rPr>
      <w:sz w:val="24"/>
      <w:szCs w:val="24"/>
      <w:rFonts w:ascii="宋体" w:eastAsia="宋体" w:hAnsi="宋体" w:cs="宋体"/>
    </w:rPr>
  </w:style>
  <w:style w:styleId="PO152" w:type="paragraph">
    <w:name w:val="Balloon Text"/>
    <w:basedOn w:val="PO1"/>
    <w:link w:val="PO153"/>
    <w:uiPriority w:val="152"/>
    <w:semiHidden/>
    <w:unhideWhenUsed/>
    <w:rPr>
      <w:sz w:val="18"/>
      <w:szCs w:val="18"/>
    </w:rPr>
  </w:style>
  <w:style w:customStyle="1" w:styleId="PO153" w:type="character">
    <w:name w:val="批注框文本 Char"/>
    <w:basedOn w:val="PO2"/>
    <w:link w:val="PO152"/>
    <w:uiPriority w:val="153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798</Characters>
  <CharactersWithSpaces>0</CharactersWithSpaces>
  <Company>微软中国</Company>
  <DocSecurity>0</DocSecurity>
  <HyperlinksChanged>false</HyperlinksChanged>
  <Lines>5</Lines>
  <LinksUpToDate>false</LinksUpToDate>
  <Pages>2</Pages>
  <Paragraphs>1</Paragraphs>
  <Words>119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wei1</dc:creator>
  <cp:lastModifiedBy/>
  <dcterms:modified xsi:type="dcterms:W3CDTF">2021-03-12T02:03:00Z</dcterms:modified>
</cp:coreProperties>
</file>